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11AE" w:rsidRDefault="003511AE" w:rsidP="003511AE">
      <w:pPr>
        <w:pStyle w:val="Default"/>
      </w:pPr>
    </w:p>
    <w:p w:rsidR="003511AE" w:rsidRDefault="003511AE" w:rsidP="003511AE">
      <w:pPr>
        <w:pStyle w:val="Default"/>
        <w:jc w:val="center"/>
        <w:rPr>
          <w:b/>
          <w:bCs/>
          <w:sz w:val="28"/>
          <w:szCs w:val="28"/>
        </w:rPr>
      </w:pPr>
      <w:r>
        <w:t xml:space="preserve"> </w:t>
      </w:r>
      <w:r>
        <w:rPr>
          <w:b/>
          <w:bCs/>
          <w:sz w:val="28"/>
          <w:szCs w:val="28"/>
        </w:rPr>
        <w:t>OPIS RODZAJU, ZAKRESU I SPOSOBU WYKONANIA ROBÓT</w:t>
      </w:r>
    </w:p>
    <w:p w:rsidR="003511AE" w:rsidRDefault="003511AE" w:rsidP="003511AE">
      <w:pPr>
        <w:pStyle w:val="Default"/>
        <w:jc w:val="center"/>
        <w:rPr>
          <w:b/>
          <w:bCs/>
          <w:sz w:val="28"/>
          <w:szCs w:val="28"/>
        </w:rPr>
      </w:pPr>
    </w:p>
    <w:p w:rsidR="003511AE" w:rsidRDefault="003511AE" w:rsidP="003511AE">
      <w:pPr>
        <w:pStyle w:val="Default"/>
        <w:jc w:val="center"/>
        <w:rPr>
          <w:b/>
          <w:bCs/>
          <w:sz w:val="28"/>
          <w:szCs w:val="28"/>
        </w:rPr>
      </w:pPr>
    </w:p>
    <w:p w:rsidR="003511AE" w:rsidRDefault="003511AE" w:rsidP="003511AE">
      <w:pPr>
        <w:pStyle w:val="Default"/>
        <w:jc w:val="center"/>
        <w:rPr>
          <w:sz w:val="28"/>
          <w:szCs w:val="28"/>
        </w:rPr>
      </w:pPr>
    </w:p>
    <w:p w:rsidR="00897A8B" w:rsidRDefault="00EC01E4" w:rsidP="003511AE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Utworzenie strefy rodzinnej rekreacji</w:t>
      </w:r>
      <w:r w:rsidR="003511AE">
        <w:rPr>
          <w:b/>
          <w:bCs/>
          <w:sz w:val="28"/>
          <w:szCs w:val="28"/>
          <w:u w:val="single"/>
        </w:rPr>
        <w:t xml:space="preserve"> w Seceminie</w:t>
      </w:r>
    </w:p>
    <w:p w:rsidR="003511AE" w:rsidRDefault="003511AE" w:rsidP="003511AE">
      <w:pPr>
        <w:jc w:val="center"/>
        <w:rPr>
          <w:b/>
          <w:bCs/>
          <w:sz w:val="28"/>
          <w:szCs w:val="28"/>
          <w:u w:val="single"/>
        </w:rPr>
      </w:pPr>
    </w:p>
    <w:p w:rsidR="003511AE" w:rsidRDefault="003511AE" w:rsidP="003511AE">
      <w:pPr>
        <w:jc w:val="center"/>
        <w:rPr>
          <w:b/>
          <w:bCs/>
          <w:sz w:val="28"/>
          <w:szCs w:val="28"/>
          <w:u w:val="singl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405"/>
        <w:gridCol w:w="6657"/>
      </w:tblGrid>
      <w:tr w:rsidR="003511AE" w:rsidTr="003511AE">
        <w:trPr>
          <w:trHeight w:val="680"/>
        </w:trPr>
        <w:tc>
          <w:tcPr>
            <w:tcW w:w="2405" w:type="dxa"/>
            <w:vAlign w:val="center"/>
          </w:tcPr>
          <w:p w:rsidR="003511AE" w:rsidRPr="003511AE" w:rsidRDefault="003511AE" w:rsidP="003511AE">
            <w:pPr>
              <w:ind w:left="171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3511AE">
              <w:rPr>
                <w:rFonts w:ascii="Arial" w:hAnsi="Arial" w:cs="Arial"/>
                <w:bCs/>
                <w:sz w:val="24"/>
                <w:szCs w:val="24"/>
              </w:rPr>
              <w:t>Nazwa obiektu</w:t>
            </w:r>
          </w:p>
        </w:tc>
        <w:tc>
          <w:tcPr>
            <w:tcW w:w="6657" w:type="dxa"/>
            <w:vAlign w:val="center"/>
          </w:tcPr>
          <w:p w:rsidR="003511AE" w:rsidRPr="003511AE" w:rsidRDefault="00EC01E4">
            <w:pPr>
              <w:ind w:left="175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P</w:t>
            </w:r>
            <w:r w:rsidR="003511AE" w:rsidRPr="003511AE">
              <w:rPr>
                <w:rFonts w:ascii="Arial" w:hAnsi="Arial" w:cs="Arial"/>
                <w:bCs/>
                <w:sz w:val="24"/>
                <w:szCs w:val="24"/>
              </w:rPr>
              <w:t xml:space="preserve">lac zabaw przy ul. Koniecpolskiej w Seceminie </w:t>
            </w:r>
          </w:p>
        </w:tc>
      </w:tr>
      <w:tr w:rsidR="003511AE" w:rsidTr="003511AE">
        <w:trPr>
          <w:trHeight w:val="680"/>
        </w:trPr>
        <w:tc>
          <w:tcPr>
            <w:tcW w:w="2405" w:type="dxa"/>
            <w:vAlign w:val="center"/>
          </w:tcPr>
          <w:p w:rsidR="003511AE" w:rsidRPr="003511AE" w:rsidRDefault="003511AE" w:rsidP="003511AE">
            <w:pPr>
              <w:ind w:left="171"/>
              <w:rPr>
                <w:rFonts w:ascii="Arial" w:hAnsi="Arial" w:cs="Arial"/>
                <w:bCs/>
                <w:sz w:val="24"/>
                <w:szCs w:val="24"/>
              </w:rPr>
            </w:pPr>
            <w:r w:rsidRPr="003511AE">
              <w:rPr>
                <w:rFonts w:ascii="Arial" w:hAnsi="Arial" w:cs="Arial"/>
                <w:bCs/>
                <w:sz w:val="24"/>
                <w:szCs w:val="24"/>
              </w:rPr>
              <w:t>Adres obiektu</w:t>
            </w:r>
          </w:p>
          <w:p w:rsidR="003511AE" w:rsidRPr="003511AE" w:rsidRDefault="003511AE" w:rsidP="003511AE">
            <w:pPr>
              <w:ind w:left="171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6657" w:type="dxa"/>
            <w:vAlign w:val="center"/>
          </w:tcPr>
          <w:p w:rsidR="003511AE" w:rsidRPr="003511AE" w:rsidRDefault="003511AE" w:rsidP="006759AC">
            <w:pPr>
              <w:ind w:left="175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Secemin - </w:t>
            </w:r>
            <w:r w:rsidRPr="003511AE">
              <w:rPr>
                <w:rFonts w:ascii="Arial" w:hAnsi="Arial" w:cs="Arial"/>
                <w:bCs/>
                <w:sz w:val="24"/>
                <w:szCs w:val="24"/>
              </w:rPr>
              <w:t>nr ewid. dz</w:t>
            </w:r>
            <w:r>
              <w:rPr>
                <w:rFonts w:ascii="Arial" w:hAnsi="Arial" w:cs="Arial"/>
                <w:bCs/>
                <w:sz w:val="24"/>
                <w:szCs w:val="24"/>
              </w:rPr>
              <w:t>iałki</w:t>
            </w:r>
            <w:r w:rsidRPr="003511A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  <w:szCs w:val="24"/>
              </w:rPr>
              <w:t>- 452/</w:t>
            </w:r>
            <w:r w:rsidR="006759AC">
              <w:rPr>
                <w:rFonts w:ascii="Arial" w:hAnsi="Arial" w:cs="Arial"/>
                <w:bCs/>
                <w:sz w:val="24"/>
                <w:szCs w:val="24"/>
              </w:rPr>
              <w:t>5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, </w:t>
            </w:r>
            <w:r w:rsidRPr="003511AE">
              <w:rPr>
                <w:rFonts w:ascii="Arial" w:hAnsi="Arial" w:cs="Arial"/>
                <w:bCs/>
                <w:sz w:val="24"/>
                <w:szCs w:val="24"/>
              </w:rPr>
              <w:t xml:space="preserve"> obręb </w:t>
            </w:r>
            <w:r>
              <w:rPr>
                <w:rFonts w:ascii="Arial" w:hAnsi="Arial" w:cs="Arial"/>
                <w:bCs/>
                <w:sz w:val="24"/>
                <w:szCs w:val="24"/>
              </w:rPr>
              <w:t>- 0013</w:t>
            </w:r>
          </w:p>
        </w:tc>
      </w:tr>
      <w:tr w:rsidR="003511AE" w:rsidTr="003511AE">
        <w:trPr>
          <w:trHeight w:val="1380"/>
        </w:trPr>
        <w:tc>
          <w:tcPr>
            <w:tcW w:w="2405" w:type="dxa"/>
            <w:vAlign w:val="center"/>
          </w:tcPr>
          <w:p w:rsidR="003511AE" w:rsidRPr="003511AE" w:rsidRDefault="003511AE" w:rsidP="003511AE">
            <w:pPr>
              <w:ind w:left="171"/>
              <w:rPr>
                <w:rFonts w:ascii="Arial" w:hAnsi="Arial" w:cs="Arial"/>
                <w:bCs/>
                <w:sz w:val="24"/>
                <w:szCs w:val="24"/>
              </w:rPr>
            </w:pPr>
            <w:r w:rsidRPr="003511AE">
              <w:rPr>
                <w:rFonts w:ascii="Arial" w:hAnsi="Arial" w:cs="Arial"/>
                <w:bCs/>
                <w:sz w:val="24"/>
                <w:szCs w:val="24"/>
              </w:rPr>
              <w:t>Inwestor</w:t>
            </w:r>
          </w:p>
          <w:p w:rsidR="003511AE" w:rsidRPr="003511AE" w:rsidRDefault="003511AE" w:rsidP="003511AE">
            <w:pPr>
              <w:ind w:left="171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6657" w:type="dxa"/>
            <w:vAlign w:val="center"/>
          </w:tcPr>
          <w:p w:rsidR="003511AE" w:rsidRDefault="003511AE" w:rsidP="003511AE">
            <w:pPr>
              <w:ind w:left="175"/>
              <w:rPr>
                <w:rFonts w:ascii="Arial" w:hAnsi="Arial" w:cs="Arial"/>
                <w:bCs/>
                <w:sz w:val="24"/>
                <w:szCs w:val="24"/>
              </w:rPr>
            </w:pPr>
            <w:r w:rsidRPr="003511AE">
              <w:rPr>
                <w:rFonts w:ascii="Arial" w:hAnsi="Arial" w:cs="Arial"/>
                <w:bCs/>
                <w:sz w:val="24"/>
                <w:szCs w:val="24"/>
              </w:rPr>
              <w:t xml:space="preserve">Gmina </w:t>
            </w:r>
            <w:r>
              <w:rPr>
                <w:rFonts w:ascii="Arial" w:hAnsi="Arial" w:cs="Arial"/>
                <w:bCs/>
                <w:sz w:val="24"/>
                <w:szCs w:val="24"/>
              </w:rPr>
              <w:t>Secemin</w:t>
            </w:r>
          </w:p>
          <w:p w:rsidR="003511AE" w:rsidRDefault="003511AE" w:rsidP="003511AE">
            <w:pPr>
              <w:ind w:left="175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ul. Struga 2</w:t>
            </w:r>
          </w:p>
          <w:p w:rsidR="003511AE" w:rsidRPr="003511AE" w:rsidRDefault="003511AE" w:rsidP="003511AE">
            <w:pPr>
              <w:ind w:left="175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29-145 Secemin</w:t>
            </w:r>
          </w:p>
        </w:tc>
      </w:tr>
      <w:tr w:rsidR="003511AE" w:rsidTr="003511AE">
        <w:trPr>
          <w:trHeight w:val="680"/>
        </w:trPr>
        <w:tc>
          <w:tcPr>
            <w:tcW w:w="2405" w:type="dxa"/>
            <w:vAlign w:val="center"/>
          </w:tcPr>
          <w:p w:rsidR="003511AE" w:rsidRPr="003511AE" w:rsidRDefault="003511AE" w:rsidP="003511AE">
            <w:pPr>
              <w:ind w:left="171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3511AE">
              <w:rPr>
                <w:rFonts w:ascii="Arial" w:hAnsi="Arial" w:cs="Arial"/>
                <w:bCs/>
                <w:sz w:val="24"/>
                <w:szCs w:val="24"/>
              </w:rPr>
              <w:t>Data opracowania</w:t>
            </w:r>
          </w:p>
        </w:tc>
        <w:tc>
          <w:tcPr>
            <w:tcW w:w="6657" w:type="dxa"/>
            <w:vAlign w:val="center"/>
          </w:tcPr>
          <w:p w:rsidR="003511AE" w:rsidRPr="003511AE" w:rsidRDefault="003511AE" w:rsidP="003511AE">
            <w:pPr>
              <w:ind w:left="175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3511AE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>ierpi</w:t>
            </w:r>
            <w:r w:rsidRPr="003511AE">
              <w:rPr>
                <w:rFonts w:ascii="Arial" w:hAnsi="Arial" w:cs="Arial"/>
                <w:bCs/>
                <w:sz w:val="24"/>
                <w:szCs w:val="24"/>
              </w:rPr>
              <w:t>eń 202</w:t>
            </w:r>
            <w:r>
              <w:rPr>
                <w:rFonts w:ascii="Arial" w:hAnsi="Arial" w:cs="Arial"/>
                <w:bCs/>
                <w:sz w:val="24"/>
                <w:szCs w:val="24"/>
              </w:rPr>
              <w:t>5</w:t>
            </w:r>
            <w:r w:rsidRPr="003511AE">
              <w:rPr>
                <w:rFonts w:ascii="Arial" w:hAnsi="Arial" w:cs="Arial"/>
                <w:bCs/>
                <w:sz w:val="24"/>
                <w:szCs w:val="24"/>
              </w:rPr>
              <w:t xml:space="preserve"> r.</w:t>
            </w:r>
          </w:p>
        </w:tc>
      </w:tr>
      <w:tr w:rsidR="003511AE" w:rsidTr="003511AE">
        <w:trPr>
          <w:trHeight w:val="680"/>
        </w:trPr>
        <w:tc>
          <w:tcPr>
            <w:tcW w:w="2405" w:type="dxa"/>
            <w:vAlign w:val="center"/>
          </w:tcPr>
          <w:p w:rsidR="003511AE" w:rsidRPr="003511AE" w:rsidRDefault="003511AE" w:rsidP="003511AE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6657" w:type="dxa"/>
            <w:vAlign w:val="center"/>
          </w:tcPr>
          <w:p w:rsidR="003511AE" w:rsidRPr="003511AE" w:rsidRDefault="003511AE" w:rsidP="003511AE">
            <w:pPr>
              <w:ind w:left="175"/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3511AE">
              <w:rPr>
                <w:rFonts w:ascii="Arial" w:hAnsi="Arial" w:cs="Arial"/>
                <w:bCs/>
                <w:sz w:val="24"/>
                <w:szCs w:val="24"/>
              </w:rPr>
              <w:t>Egzemplarz nr 1</w:t>
            </w:r>
          </w:p>
        </w:tc>
      </w:tr>
    </w:tbl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/>
    <w:p w:rsidR="003511AE" w:rsidRDefault="003511AE" w:rsidP="003511AE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OPIS TECHNICZNY</w:t>
      </w:r>
    </w:p>
    <w:p w:rsidR="003511AE" w:rsidRDefault="003511AE" w:rsidP="003511AE">
      <w:pPr>
        <w:pStyle w:val="Default"/>
        <w:spacing w:line="360" w:lineRule="auto"/>
        <w:jc w:val="center"/>
        <w:rPr>
          <w:sz w:val="28"/>
          <w:szCs w:val="28"/>
        </w:rPr>
      </w:pPr>
    </w:p>
    <w:p w:rsidR="003511AE" w:rsidRPr="000236EA" w:rsidRDefault="00FD7434" w:rsidP="00FD7434">
      <w:pPr>
        <w:pStyle w:val="Default"/>
        <w:spacing w:line="480" w:lineRule="auto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b/>
          <w:bCs/>
          <w:sz w:val="23"/>
          <w:szCs w:val="23"/>
        </w:rPr>
        <w:t xml:space="preserve">1. </w:t>
      </w:r>
      <w:r w:rsidR="006759AC" w:rsidRPr="000236EA">
        <w:rPr>
          <w:rFonts w:ascii="Arial" w:hAnsi="Arial" w:cs="Arial"/>
          <w:b/>
          <w:bCs/>
          <w:sz w:val="23"/>
          <w:szCs w:val="23"/>
        </w:rPr>
        <w:t xml:space="preserve"> </w:t>
      </w:r>
      <w:r w:rsidRPr="000236EA">
        <w:rPr>
          <w:rFonts w:ascii="Arial" w:hAnsi="Arial" w:cs="Arial"/>
          <w:b/>
          <w:bCs/>
          <w:sz w:val="23"/>
          <w:szCs w:val="23"/>
        </w:rPr>
        <w:t>Przedmiot inwestycji</w:t>
      </w:r>
    </w:p>
    <w:p w:rsidR="003511AE" w:rsidRPr="000236EA" w:rsidRDefault="003511AE" w:rsidP="00FD7434">
      <w:pPr>
        <w:pStyle w:val="Default"/>
        <w:spacing w:before="2" w:line="360" w:lineRule="auto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Przedmiotem inwestycji jest </w:t>
      </w:r>
      <w:r w:rsidR="00EC01E4">
        <w:rPr>
          <w:rFonts w:ascii="Arial" w:hAnsi="Arial" w:cs="Arial"/>
          <w:sz w:val="23"/>
          <w:szCs w:val="23"/>
        </w:rPr>
        <w:t>dostawa i montaż urządzeń na</w:t>
      </w:r>
      <w:r w:rsidR="00EC01E4" w:rsidRPr="000236EA">
        <w:rPr>
          <w:rFonts w:ascii="Arial" w:hAnsi="Arial" w:cs="Arial"/>
          <w:sz w:val="23"/>
          <w:szCs w:val="23"/>
        </w:rPr>
        <w:t xml:space="preserve"> </w:t>
      </w:r>
      <w:r w:rsidRPr="000236EA">
        <w:rPr>
          <w:rFonts w:ascii="Arial" w:hAnsi="Arial" w:cs="Arial"/>
          <w:sz w:val="23"/>
          <w:szCs w:val="23"/>
        </w:rPr>
        <w:t xml:space="preserve">plac zabaw </w:t>
      </w:r>
      <w:r w:rsidR="00FD7434" w:rsidRPr="000236EA">
        <w:rPr>
          <w:rFonts w:ascii="Arial" w:hAnsi="Arial" w:cs="Arial"/>
          <w:sz w:val="23"/>
          <w:szCs w:val="23"/>
        </w:rPr>
        <w:t>na działce o nr</w:t>
      </w:r>
      <w:r w:rsidR="00EC01E4">
        <w:rPr>
          <w:rFonts w:ascii="Arial" w:hAnsi="Arial" w:cs="Arial"/>
          <w:sz w:val="23"/>
          <w:szCs w:val="23"/>
        </w:rPr>
        <w:t> </w:t>
      </w:r>
      <w:r w:rsidR="00FD7434" w:rsidRPr="000236EA">
        <w:rPr>
          <w:rFonts w:ascii="Arial" w:hAnsi="Arial" w:cs="Arial"/>
          <w:sz w:val="23"/>
          <w:szCs w:val="23"/>
        </w:rPr>
        <w:t>ewidencyjnym 452/</w:t>
      </w:r>
      <w:r w:rsidR="006759AC" w:rsidRPr="000236EA">
        <w:rPr>
          <w:rFonts w:ascii="Arial" w:hAnsi="Arial" w:cs="Arial"/>
          <w:sz w:val="23"/>
          <w:szCs w:val="23"/>
        </w:rPr>
        <w:t>5</w:t>
      </w:r>
      <w:r w:rsidR="00FD7434" w:rsidRPr="000236EA">
        <w:rPr>
          <w:rFonts w:ascii="Arial" w:hAnsi="Arial" w:cs="Arial"/>
          <w:sz w:val="23"/>
          <w:szCs w:val="23"/>
        </w:rPr>
        <w:t xml:space="preserve"> przy </w:t>
      </w:r>
      <w:r w:rsidR="00FD7434" w:rsidRPr="000236EA">
        <w:rPr>
          <w:rFonts w:ascii="Arial" w:hAnsi="Arial" w:cs="Arial"/>
          <w:bCs/>
          <w:sz w:val="23"/>
          <w:szCs w:val="23"/>
        </w:rPr>
        <w:t xml:space="preserve">ul. Koniecpolskiej w Seceminie. </w:t>
      </w:r>
    </w:p>
    <w:p w:rsidR="003511AE" w:rsidRPr="000236EA" w:rsidRDefault="003511AE" w:rsidP="00FD7434">
      <w:pPr>
        <w:pStyle w:val="Default"/>
        <w:spacing w:before="2" w:line="360" w:lineRule="auto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>Zagospodarowanie terenu obejmuje swym zakresem dostawę, montaż oraz wykonanie:</w:t>
      </w:r>
    </w:p>
    <w:p w:rsidR="003511AE" w:rsidRPr="000236EA" w:rsidRDefault="003511AE" w:rsidP="00FD7434">
      <w:pPr>
        <w:pStyle w:val="Default"/>
        <w:spacing w:before="2" w:line="360" w:lineRule="auto"/>
        <w:ind w:left="142" w:hanging="3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- </w:t>
      </w:r>
      <w:r w:rsidR="00FD7434" w:rsidRPr="000236EA">
        <w:rPr>
          <w:rFonts w:ascii="Arial" w:hAnsi="Arial" w:cs="Arial"/>
          <w:sz w:val="23"/>
          <w:szCs w:val="23"/>
        </w:rPr>
        <w:t xml:space="preserve"> urządzenia </w:t>
      </w:r>
      <w:r w:rsidRPr="000236EA">
        <w:rPr>
          <w:rFonts w:ascii="Arial" w:hAnsi="Arial" w:cs="Arial"/>
          <w:sz w:val="23"/>
          <w:szCs w:val="23"/>
        </w:rPr>
        <w:t xml:space="preserve">zabawowego </w:t>
      </w:r>
      <w:r w:rsidR="00FD7434" w:rsidRPr="000236EA">
        <w:rPr>
          <w:rFonts w:ascii="Arial" w:hAnsi="Arial" w:cs="Arial"/>
          <w:sz w:val="23"/>
          <w:szCs w:val="23"/>
        </w:rPr>
        <w:t>„Statek piracki” (1 szt.)</w:t>
      </w:r>
      <w:r w:rsidRPr="000236EA">
        <w:rPr>
          <w:rFonts w:ascii="Arial" w:hAnsi="Arial" w:cs="Arial"/>
          <w:sz w:val="23"/>
          <w:szCs w:val="23"/>
        </w:rPr>
        <w:t>,</w:t>
      </w:r>
    </w:p>
    <w:p w:rsidR="00FD7434" w:rsidRPr="000236EA" w:rsidRDefault="00FD7434" w:rsidP="00FD7434">
      <w:pPr>
        <w:pStyle w:val="Default"/>
        <w:spacing w:before="2" w:line="360" w:lineRule="auto"/>
        <w:ind w:left="142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-  urządzenia zabawowego „Fabryka piasku” (1 szt.), </w:t>
      </w:r>
    </w:p>
    <w:p w:rsidR="00FD7434" w:rsidRPr="000236EA" w:rsidRDefault="003511AE" w:rsidP="00FD7434">
      <w:pPr>
        <w:pStyle w:val="Default"/>
        <w:spacing w:before="2" w:line="360" w:lineRule="auto"/>
        <w:ind w:left="142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- </w:t>
      </w:r>
      <w:r w:rsidR="00FD7434" w:rsidRPr="000236EA">
        <w:rPr>
          <w:rFonts w:ascii="Arial" w:hAnsi="Arial" w:cs="Arial"/>
          <w:sz w:val="23"/>
          <w:szCs w:val="23"/>
        </w:rPr>
        <w:t xml:space="preserve"> urządzenia zabawowego „trampolina ziemna” (1 szt.), </w:t>
      </w:r>
    </w:p>
    <w:p w:rsidR="00FD7434" w:rsidRPr="000236EA" w:rsidRDefault="00FD7434" w:rsidP="00FD7434">
      <w:pPr>
        <w:pStyle w:val="Default"/>
        <w:spacing w:before="2" w:line="360" w:lineRule="auto"/>
        <w:ind w:left="142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>-  tablicy informacyjnej (1 szt.),</w:t>
      </w:r>
    </w:p>
    <w:p w:rsidR="003511AE" w:rsidRPr="000236EA" w:rsidRDefault="003511AE" w:rsidP="00FD7434">
      <w:pPr>
        <w:pStyle w:val="Default"/>
        <w:spacing w:before="2" w:line="360" w:lineRule="auto"/>
        <w:ind w:left="142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- </w:t>
      </w:r>
      <w:r w:rsidR="00FD7434" w:rsidRPr="000236EA">
        <w:rPr>
          <w:rFonts w:ascii="Arial" w:hAnsi="Arial" w:cs="Arial"/>
          <w:sz w:val="23"/>
          <w:szCs w:val="23"/>
        </w:rPr>
        <w:t xml:space="preserve"> </w:t>
      </w:r>
      <w:r w:rsidRPr="000236EA">
        <w:rPr>
          <w:rFonts w:ascii="Arial" w:hAnsi="Arial" w:cs="Arial"/>
          <w:sz w:val="23"/>
          <w:szCs w:val="23"/>
        </w:rPr>
        <w:t xml:space="preserve">kosza </w:t>
      </w:r>
      <w:r w:rsidR="00FD7434" w:rsidRPr="000236EA">
        <w:rPr>
          <w:rFonts w:ascii="Arial" w:hAnsi="Arial" w:cs="Arial"/>
          <w:sz w:val="23"/>
          <w:szCs w:val="23"/>
        </w:rPr>
        <w:t>ulicznego</w:t>
      </w:r>
      <w:r w:rsidRPr="000236EA">
        <w:rPr>
          <w:rFonts w:ascii="Arial" w:hAnsi="Arial" w:cs="Arial"/>
          <w:sz w:val="23"/>
          <w:szCs w:val="23"/>
        </w:rPr>
        <w:t xml:space="preserve"> (</w:t>
      </w:r>
      <w:r w:rsidR="00FD7434" w:rsidRPr="000236EA">
        <w:rPr>
          <w:rFonts w:ascii="Arial" w:hAnsi="Arial" w:cs="Arial"/>
          <w:sz w:val="23"/>
          <w:szCs w:val="23"/>
        </w:rPr>
        <w:t>2</w:t>
      </w:r>
      <w:r w:rsidRPr="000236EA">
        <w:rPr>
          <w:rFonts w:ascii="Arial" w:hAnsi="Arial" w:cs="Arial"/>
          <w:sz w:val="23"/>
          <w:szCs w:val="23"/>
        </w:rPr>
        <w:t xml:space="preserve"> szt.),</w:t>
      </w:r>
    </w:p>
    <w:p w:rsidR="00FD7434" w:rsidRPr="000236EA" w:rsidRDefault="003511AE" w:rsidP="00FD7434">
      <w:pPr>
        <w:pStyle w:val="Default"/>
        <w:spacing w:before="2" w:line="360" w:lineRule="auto"/>
        <w:ind w:left="142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- </w:t>
      </w:r>
      <w:r w:rsidR="00FD7434" w:rsidRPr="000236EA">
        <w:rPr>
          <w:rFonts w:ascii="Arial" w:hAnsi="Arial" w:cs="Arial"/>
          <w:sz w:val="23"/>
          <w:szCs w:val="23"/>
        </w:rPr>
        <w:t xml:space="preserve"> ławki drewnianej (2 szt.).</w:t>
      </w:r>
    </w:p>
    <w:p w:rsidR="003511AE" w:rsidRPr="000236EA" w:rsidRDefault="003511AE" w:rsidP="006759AC">
      <w:pPr>
        <w:pStyle w:val="Default"/>
        <w:spacing w:before="2" w:line="480" w:lineRule="auto"/>
        <w:ind w:left="142"/>
        <w:jc w:val="both"/>
        <w:rPr>
          <w:rFonts w:ascii="Arial" w:hAnsi="Arial" w:cs="Arial"/>
          <w:sz w:val="23"/>
          <w:szCs w:val="23"/>
        </w:rPr>
      </w:pPr>
    </w:p>
    <w:p w:rsidR="003511AE" w:rsidRPr="000236EA" w:rsidRDefault="00FD7434" w:rsidP="00FD7434">
      <w:pPr>
        <w:pStyle w:val="Default"/>
        <w:spacing w:before="2" w:line="480" w:lineRule="auto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b/>
          <w:bCs/>
          <w:sz w:val="23"/>
          <w:szCs w:val="23"/>
        </w:rPr>
        <w:t xml:space="preserve">2. </w:t>
      </w:r>
      <w:r w:rsidR="006759AC" w:rsidRPr="000236EA">
        <w:rPr>
          <w:rFonts w:ascii="Arial" w:hAnsi="Arial" w:cs="Arial"/>
          <w:b/>
          <w:bCs/>
          <w:sz w:val="23"/>
          <w:szCs w:val="23"/>
        </w:rPr>
        <w:t xml:space="preserve"> </w:t>
      </w:r>
      <w:r w:rsidRPr="000236EA">
        <w:rPr>
          <w:rFonts w:ascii="Arial" w:hAnsi="Arial" w:cs="Arial"/>
          <w:b/>
          <w:bCs/>
          <w:sz w:val="23"/>
          <w:szCs w:val="23"/>
        </w:rPr>
        <w:t>Stan istniejący</w:t>
      </w:r>
    </w:p>
    <w:p w:rsidR="00FD7434" w:rsidRPr="000236EA" w:rsidRDefault="003511AE" w:rsidP="00FD7434">
      <w:pPr>
        <w:pStyle w:val="Default"/>
        <w:spacing w:before="2" w:line="360" w:lineRule="auto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Na działce o nr ewid. </w:t>
      </w:r>
      <w:r w:rsidR="00FD7434" w:rsidRPr="000236EA">
        <w:rPr>
          <w:rFonts w:ascii="Arial" w:hAnsi="Arial" w:cs="Arial"/>
          <w:sz w:val="23"/>
          <w:szCs w:val="23"/>
        </w:rPr>
        <w:t>452/</w:t>
      </w:r>
      <w:r w:rsidR="006759AC" w:rsidRPr="000236EA">
        <w:rPr>
          <w:rFonts w:ascii="Arial" w:hAnsi="Arial" w:cs="Arial"/>
          <w:sz w:val="23"/>
          <w:szCs w:val="23"/>
        </w:rPr>
        <w:t>5</w:t>
      </w:r>
      <w:r w:rsidR="00FD7434" w:rsidRPr="000236EA">
        <w:rPr>
          <w:rFonts w:ascii="Arial" w:hAnsi="Arial" w:cs="Arial"/>
          <w:sz w:val="23"/>
          <w:szCs w:val="23"/>
        </w:rPr>
        <w:t xml:space="preserve"> </w:t>
      </w:r>
      <w:r w:rsidR="00EC01E4" w:rsidRPr="000236EA">
        <w:rPr>
          <w:rFonts w:ascii="Arial" w:hAnsi="Arial" w:cs="Arial"/>
          <w:sz w:val="23"/>
          <w:szCs w:val="23"/>
        </w:rPr>
        <w:t>zlokalizowan</w:t>
      </w:r>
      <w:r w:rsidR="00EC01E4">
        <w:rPr>
          <w:rFonts w:ascii="Arial" w:hAnsi="Arial" w:cs="Arial"/>
          <w:sz w:val="23"/>
          <w:szCs w:val="23"/>
        </w:rPr>
        <w:t>y</w:t>
      </w:r>
      <w:r w:rsidR="00EC01E4" w:rsidRPr="000236EA">
        <w:rPr>
          <w:rFonts w:ascii="Arial" w:hAnsi="Arial" w:cs="Arial"/>
          <w:sz w:val="23"/>
          <w:szCs w:val="23"/>
        </w:rPr>
        <w:t xml:space="preserve"> </w:t>
      </w:r>
      <w:r w:rsidRPr="000236EA">
        <w:rPr>
          <w:rFonts w:ascii="Arial" w:hAnsi="Arial" w:cs="Arial"/>
          <w:sz w:val="23"/>
          <w:szCs w:val="23"/>
        </w:rPr>
        <w:t xml:space="preserve">jest </w:t>
      </w:r>
      <w:r w:rsidR="00FD7434" w:rsidRPr="000236EA">
        <w:rPr>
          <w:rFonts w:ascii="Arial" w:hAnsi="Arial" w:cs="Arial"/>
          <w:sz w:val="23"/>
          <w:szCs w:val="23"/>
        </w:rPr>
        <w:t xml:space="preserve">teren rekreacyjno-sportowy, częściowo już zabudowany. Umiejscowione są na nim boisko do piłki nożnej, bieżnia okrężna i kort tenisowy. </w:t>
      </w:r>
    </w:p>
    <w:p w:rsidR="003511AE" w:rsidRPr="000236EA" w:rsidRDefault="00EC01E4" w:rsidP="00FD7434">
      <w:pPr>
        <w:pStyle w:val="Default"/>
        <w:spacing w:before="2" w:line="360" w:lineRule="auto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>Planowan</w:t>
      </w:r>
      <w:r>
        <w:rPr>
          <w:rFonts w:ascii="Arial" w:hAnsi="Arial" w:cs="Arial"/>
          <w:sz w:val="23"/>
          <w:szCs w:val="23"/>
        </w:rPr>
        <w:t>e</w:t>
      </w:r>
      <w:r w:rsidRPr="000236EA">
        <w:rPr>
          <w:rFonts w:ascii="Arial" w:hAnsi="Arial" w:cs="Arial"/>
          <w:sz w:val="23"/>
          <w:szCs w:val="23"/>
        </w:rPr>
        <w:t xml:space="preserve"> </w:t>
      </w:r>
      <w:r w:rsidR="00FD7434" w:rsidRPr="000236EA">
        <w:rPr>
          <w:rFonts w:ascii="Arial" w:hAnsi="Arial" w:cs="Arial"/>
          <w:sz w:val="23"/>
          <w:szCs w:val="23"/>
        </w:rPr>
        <w:t xml:space="preserve">zadanie będzie realizowane na terenie jeszcze niezabudowanym. </w:t>
      </w:r>
      <w:r w:rsidR="003511AE" w:rsidRPr="000236EA">
        <w:rPr>
          <w:rFonts w:ascii="Arial" w:hAnsi="Arial" w:cs="Arial"/>
          <w:sz w:val="23"/>
          <w:szCs w:val="23"/>
        </w:rPr>
        <w:t xml:space="preserve">Teren przeznaczony pod inwestycję ma charakter płaski, porasta go zieleń niska w postaci </w:t>
      </w:r>
      <w:r w:rsidR="00FD7434" w:rsidRPr="000236EA">
        <w:rPr>
          <w:rFonts w:ascii="Arial" w:hAnsi="Arial" w:cs="Arial"/>
          <w:sz w:val="23"/>
          <w:szCs w:val="23"/>
        </w:rPr>
        <w:t>trawy</w:t>
      </w:r>
      <w:r w:rsidR="003511AE" w:rsidRPr="000236EA">
        <w:rPr>
          <w:rFonts w:ascii="Arial" w:hAnsi="Arial" w:cs="Arial"/>
          <w:sz w:val="23"/>
          <w:szCs w:val="23"/>
        </w:rPr>
        <w:t xml:space="preserve">. </w:t>
      </w:r>
    </w:p>
    <w:p w:rsidR="003511AE" w:rsidRPr="000236EA" w:rsidRDefault="003511AE" w:rsidP="00FD7434">
      <w:pPr>
        <w:pStyle w:val="Default"/>
        <w:spacing w:before="2" w:line="360" w:lineRule="auto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Działka nie podlega ochronie </w:t>
      </w:r>
      <w:r w:rsidR="00FD7434" w:rsidRPr="000236EA">
        <w:rPr>
          <w:rFonts w:ascii="Arial" w:hAnsi="Arial" w:cs="Arial"/>
          <w:sz w:val="23"/>
          <w:szCs w:val="23"/>
        </w:rPr>
        <w:t xml:space="preserve">Świętokrzyskiego </w:t>
      </w:r>
      <w:r w:rsidRPr="000236EA">
        <w:rPr>
          <w:rFonts w:ascii="Arial" w:hAnsi="Arial" w:cs="Arial"/>
          <w:sz w:val="23"/>
          <w:szCs w:val="23"/>
        </w:rPr>
        <w:t>Wojewódzkiego Konserwatora Zabytków oraz nie znajduje się w zasięgu wpływów eksploatacji górniczej.</w:t>
      </w:r>
    </w:p>
    <w:p w:rsidR="006759AC" w:rsidRPr="000236EA" w:rsidRDefault="006759AC" w:rsidP="006759AC">
      <w:pPr>
        <w:pStyle w:val="Default"/>
        <w:spacing w:before="2" w:line="480" w:lineRule="auto"/>
        <w:jc w:val="both"/>
        <w:rPr>
          <w:rFonts w:ascii="Arial" w:hAnsi="Arial" w:cs="Arial"/>
          <w:b/>
          <w:bCs/>
          <w:sz w:val="23"/>
          <w:szCs w:val="23"/>
        </w:rPr>
      </w:pPr>
    </w:p>
    <w:p w:rsidR="003511AE" w:rsidRPr="000236EA" w:rsidRDefault="006759AC" w:rsidP="006759AC">
      <w:pPr>
        <w:pStyle w:val="Default"/>
        <w:spacing w:before="2" w:line="480" w:lineRule="auto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b/>
          <w:bCs/>
          <w:sz w:val="23"/>
          <w:szCs w:val="23"/>
        </w:rPr>
        <w:t>3.  Stan projektowany</w:t>
      </w:r>
    </w:p>
    <w:p w:rsidR="003511AE" w:rsidRPr="000236EA" w:rsidRDefault="003511AE" w:rsidP="006759AC">
      <w:pPr>
        <w:pStyle w:val="Default"/>
        <w:spacing w:before="2" w:line="360" w:lineRule="auto"/>
        <w:jc w:val="both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 xml:space="preserve">W miejscowości </w:t>
      </w:r>
      <w:r w:rsidR="006759AC" w:rsidRPr="000236EA">
        <w:rPr>
          <w:rFonts w:ascii="Arial" w:hAnsi="Arial" w:cs="Arial"/>
          <w:sz w:val="23"/>
          <w:szCs w:val="23"/>
        </w:rPr>
        <w:t xml:space="preserve">Secemin przy ulicy Koniecpolskiej </w:t>
      </w:r>
      <w:r w:rsidRPr="000236EA">
        <w:rPr>
          <w:rFonts w:ascii="Arial" w:hAnsi="Arial" w:cs="Arial"/>
          <w:sz w:val="23"/>
          <w:szCs w:val="23"/>
        </w:rPr>
        <w:t xml:space="preserve">na działce o nr ewid. </w:t>
      </w:r>
      <w:r w:rsidR="006759AC" w:rsidRPr="000236EA">
        <w:rPr>
          <w:rFonts w:ascii="Arial" w:hAnsi="Arial" w:cs="Arial"/>
          <w:sz w:val="23"/>
          <w:szCs w:val="23"/>
        </w:rPr>
        <w:t>452/5</w:t>
      </w:r>
      <w:r w:rsidRPr="000236EA">
        <w:rPr>
          <w:rFonts w:ascii="Arial" w:hAnsi="Arial" w:cs="Arial"/>
          <w:sz w:val="23"/>
          <w:szCs w:val="23"/>
        </w:rPr>
        <w:t xml:space="preserve"> </w:t>
      </w:r>
      <w:r w:rsidR="006759AC" w:rsidRPr="000236EA">
        <w:rPr>
          <w:rFonts w:ascii="Arial" w:hAnsi="Arial" w:cs="Arial"/>
          <w:sz w:val="23"/>
          <w:szCs w:val="23"/>
        </w:rPr>
        <w:t xml:space="preserve">Gmina Secemin </w:t>
      </w:r>
      <w:r w:rsidRPr="000236EA">
        <w:rPr>
          <w:rFonts w:ascii="Arial" w:hAnsi="Arial" w:cs="Arial"/>
          <w:sz w:val="23"/>
          <w:szCs w:val="23"/>
        </w:rPr>
        <w:t xml:space="preserve">planuje budowę nowego placu zabaw wyposażonego w </w:t>
      </w:r>
      <w:r w:rsidR="006759AC" w:rsidRPr="000236EA">
        <w:rPr>
          <w:rFonts w:ascii="Arial" w:hAnsi="Arial" w:cs="Arial"/>
          <w:sz w:val="23"/>
          <w:szCs w:val="23"/>
        </w:rPr>
        <w:t xml:space="preserve">następujące </w:t>
      </w:r>
      <w:r w:rsidRPr="000236EA">
        <w:rPr>
          <w:rFonts w:ascii="Arial" w:hAnsi="Arial" w:cs="Arial"/>
          <w:sz w:val="23"/>
          <w:szCs w:val="23"/>
        </w:rPr>
        <w:t xml:space="preserve">urządzenia: </w:t>
      </w:r>
      <w:r w:rsidR="006759AC" w:rsidRPr="000236EA">
        <w:rPr>
          <w:rFonts w:ascii="Arial" w:hAnsi="Arial" w:cs="Arial"/>
          <w:sz w:val="23"/>
          <w:szCs w:val="23"/>
        </w:rPr>
        <w:t xml:space="preserve">statek piracki, fabryka piasku i trampolina ziemna. </w:t>
      </w:r>
      <w:r w:rsidRPr="000236EA">
        <w:rPr>
          <w:rFonts w:ascii="Arial" w:hAnsi="Arial" w:cs="Arial"/>
          <w:sz w:val="23"/>
          <w:szCs w:val="23"/>
        </w:rPr>
        <w:t xml:space="preserve">Ponadto plac zabaw zostanie wyposażony w dwie ławki, </w:t>
      </w:r>
      <w:r w:rsidR="006759AC" w:rsidRPr="000236EA">
        <w:rPr>
          <w:rFonts w:ascii="Arial" w:hAnsi="Arial" w:cs="Arial"/>
          <w:sz w:val="23"/>
          <w:szCs w:val="23"/>
        </w:rPr>
        <w:t xml:space="preserve">dwa </w:t>
      </w:r>
      <w:r w:rsidRPr="000236EA">
        <w:rPr>
          <w:rFonts w:ascii="Arial" w:hAnsi="Arial" w:cs="Arial"/>
          <w:sz w:val="23"/>
          <w:szCs w:val="23"/>
        </w:rPr>
        <w:t>kosz</w:t>
      </w:r>
      <w:r w:rsidR="006759AC" w:rsidRPr="000236EA">
        <w:rPr>
          <w:rFonts w:ascii="Arial" w:hAnsi="Arial" w:cs="Arial"/>
          <w:sz w:val="23"/>
          <w:szCs w:val="23"/>
        </w:rPr>
        <w:t>e</w:t>
      </w:r>
      <w:r w:rsidRPr="000236EA">
        <w:rPr>
          <w:rFonts w:ascii="Arial" w:hAnsi="Arial" w:cs="Arial"/>
          <w:sz w:val="23"/>
          <w:szCs w:val="23"/>
        </w:rPr>
        <w:t xml:space="preserve"> na śmieci oraz tablicę z regulaminem placu zabaw</w:t>
      </w:r>
      <w:r w:rsidR="006759AC" w:rsidRPr="000236EA">
        <w:rPr>
          <w:rFonts w:ascii="Arial" w:hAnsi="Arial" w:cs="Arial"/>
          <w:sz w:val="23"/>
          <w:szCs w:val="23"/>
        </w:rPr>
        <w:t xml:space="preserve"> i informacją o przyznanym dofinansowaniu</w:t>
      </w:r>
      <w:r w:rsidRPr="000236EA">
        <w:rPr>
          <w:rFonts w:ascii="Arial" w:hAnsi="Arial" w:cs="Arial"/>
          <w:sz w:val="23"/>
          <w:szCs w:val="23"/>
        </w:rPr>
        <w:t xml:space="preserve">. </w:t>
      </w:r>
    </w:p>
    <w:p w:rsidR="003511AE" w:rsidRDefault="003511AE" w:rsidP="00FD7434">
      <w:pPr>
        <w:spacing w:line="360" w:lineRule="auto"/>
        <w:rPr>
          <w:rFonts w:ascii="Arial" w:hAnsi="Arial" w:cs="Arial"/>
          <w:sz w:val="23"/>
          <w:szCs w:val="23"/>
        </w:rPr>
      </w:pPr>
      <w:r w:rsidRPr="000236EA">
        <w:rPr>
          <w:rFonts w:ascii="Arial" w:hAnsi="Arial" w:cs="Arial"/>
          <w:sz w:val="23"/>
          <w:szCs w:val="23"/>
        </w:rPr>
        <w:t>Wszystkie nowe urządzenia powinny być zgodne z obowiązującymi normami i posiadać aktualne certyfikaty i atesty.</w:t>
      </w:r>
    </w:p>
    <w:p w:rsidR="00EC01E4" w:rsidRPr="00EC01E4" w:rsidRDefault="00EC01E4" w:rsidP="00B664DD">
      <w:pPr>
        <w:spacing w:line="360" w:lineRule="auto"/>
        <w:jc w:val="both"/>
        <w:rPr>
          <w:rFonts w:ascii="Arial" w:hAnsi="Arial" w:cs="Arial"/>
          <w:sz w:val="23"/>
          <w:szCs w:val="23"/>
        </w:rPr>
      </w:pPr>
      <w:r w:rsidRPr="00EC01E4">
        <w:rPr>
          <w:rFonts w:ascii="Arial" w:hAnsi="Arial" w:cs="Arial"/>
          <w:sz w:val="23"/>
          <w:szCs w:val="23"/>
        </w:rPr>
        <w:t>Do każdego urządzenia należy zachować strefy bezpieczeństwa podawane przez producenta oraz przestrzegać zalecanej instrukcji montażu na placu zabaw.</w:t>
      </w:r>
    </w:p>
    <w:p w:rsidR="00EC01E4" w:rsidRPr="00EC01E4" w:rsidRDefault="00EC01E4" w:rsidP="00B664DD">
      <w:pPr>
        <w:spacing w:line="360" w:lineRule="auto"/>
        <w:jc w:val="both"/>
        <w:rPr>
          <w:rFonts w:ascii="Arial" w:hAnsi="Arial" w:cs="Arial"/>
          <w:sz w:val="23"/>
          <w:szCs w:val="23"/>
        </w:rPr>
      </w:pPr>
      <w:r w:rsidRPr="00EC01E4">
        <w:rPr>
          <w:rFonts w:ascii="Arial" w:hAnsi="Arial" w:cs="Arial"/>
          <w:sz w:val="23"/>
          <w:szCs w:val="23"/>
        </w:rPr>
        <w:lastRenderedPageBreak/>
        <w:t>Fundamenty powinny być wykonane z betonu na głębokości zalecanej przez producenta. Podłoże wokół fundamentów należy ubić i zagęścić zgodnie z instrukcją montażu.</w:t>
      </w:r>
    </w:p>
    <w:p w:rsidR="00EC01E4" w:rsidRPr="00EC01E4" w:rsidRDefault="00EC01E4" w:rsidP="00B664DD">
      <w:pPr>
        <w:spacing w:line="360" w:lineRule="auto"/>
        <w:jc w:val="both"/>
        <w:rPr>
          <w:rFonts w:ascii="Arial" w:hAnsi="Arial" w:cs="Arial"/>
          <w:sz w:val="23"/>
          <w:szCs w:val="23"/>
        </w:rPr>
      </w:pPr>
      <w:r w:rsidRPr="00EC01E4">
        <w:rPr>
          <w:rFonts w:ascii="Arial" w:hAnsi="Arial" w:cs="Arial"/>
          <w:sz w:val="23"/>
          <w:szCs w:val="23"/>
        </w:rPr>
        <w:t>W pozycjach opisujących przedmiot zamówienia przez wskazanie znaków towarowych patentów lub pochodzenia, Zamawiający dopuszcza zastosowanie rozwiązań równoważnych o parametrach technicznych i funkcjonalnych nie gorszych niż wskazane przez Zamawiającego. Wymiary urządzeń nie mogą odbiegać więcej niż 10% od wymiarów w projekcie.</w:t>
      </w:r>
    </w:p>
    <w:p w:rsidR="00EC01E4" w:rsidRPr="000236EA" w:rsidRDefault="00EC01E4" w:rsidP="00B664DD">
      <w:pPr>
        <w:spacing w:line="360" w:lineRule="auto"/>
        <w:jc w:val="both"/>
        <w:rPr>
          <w:rFonts w:ascii="Arial" w:hAnsi="Arial" w:cs="Arial"/>
          <w:sz w:val="23"/>
          <w:szCs w:val="23"/>
        </w:rPr>
      </w:pPr>
      <w:r w:rsidRPr="00EC01E4">
        <w:rPr>
          <w:rFonts w:ascii="Arial" w:hAnsi="Arial" w:cs="Arial"/>
          <w:sz w:val="23"/>
          <w:szCs w:val="23"/>
        </w:rPr>
        <w:t>Jeżeli Wykonawca proponuje urządzenia inne niż przedstawione w niniejszym projekcie, to Zamawiający wymaga dołączenia do ofert kart technicznych zaproponowanych urządzeń ze szczegółowym opisem zastosowanych materiałów. W razie wątpliwości Zamawiający ma prawo żądać od Wykonawcy dodatkowych materiałów, wyjaśnienia oraz próbek materiałów zastosowanych w proponowanych urządzeniach celem ustalenia równoważności.</w:t>
      </w:r>
    </w:p>
    <w:p w:rsidR="006759AC" w:rsidRDefault="006759AC" w:rsidP="00FD7434">
      <w:pPr>
        <w:spacing w:line="360" w:lineRule="auto"/>
        <w:rPr>
          <w:rFonts w:ascii="Arial" w:hAnsi="Arial" w:cs="Arial"/>
          <w:b/>
        </w:rPr>
      </w:pPr>
      <w:r w:rsidRPr="006759AC">
        <w:rPr>
          <w:rFonts w:ascii="Arial" w:hAnsi="Arial" w:cs="Arial"/>
          <w:b/>
        </w:rPr>
        <w:t xml:space="preserve">4. </w:t>
      </w:r>
      <w:r>
        <w:rPr>
          <w:rFonts w:ascii="Arial" w:hAnsi="Arial" w:cs="Arial"/>
          <w:b/>
        </w:rPr>
        <w:t xml:space="preserve"> </w:t>
      </w:r>
      <w:r w:rsidRPr="006759AC">
        <w:rPr>
          <w:rFonts w:ascii="Arial" w:hAnsi="Arial" w:cs="Arial"/>
          <w:b/>
        </w:rPr>
        <w:t>Projektowane elementy zagospodarowania terenu:</w:t>
      </w:r>
    </w:p>
    <w:p w:rsidR="006759AC" w:rsidRPr="005615F4" w:rsidRDefault="006759AC" w:rsidP="005615F4">
      <w:pPr>
        <w:pStyle w:val="Default"/>
        <w:numPr>
          <w:ilvl w:val="0"/>
          <w:numId w:val="1"/>
        </w:numPr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  <w:r w:rsidRPr="005615F4">
        <w:rPr>
          <w:rFonts w:ascii="Arial" w:hAnsi="Arial" w:cs="Arial"/>
          <w:b/>
          <w:sz w:val="22"/>
          <w:szCs w:val="22"/>
        </w:rPr>
        <w:t>Urządzenie zabawowe „Statek piracki”</w:t>
      </w:r>
    </w:p>
    <w:p w:rsidR="006759AC" w:rsidRDefault="006759AC" w:rsidP="005615F4">
      <w:pPr>
        <w:pStyle w:val="Default"/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</w:p>
    <w:p w:rsidR="000236EA" w:rsidRDefault="000236EA" w:rsidP="000236EA">
      <w:pPr>
        <w:pStyle w:val="Akapitzlist"/>
        <w:spacing w:line="240" w:lineRule="auto"/>
        <w:ind w:left="567"/>
        <w:rPr>
          <w:rFonts w:ascii="Arial" w:hAnsi="Arial" w:cs="Arial"/>
          <w:b/>
        </w:rPr>
      </w:pPr>
      <w:r w:rsidRPr="00440C93">
        <w:rPr>
          <w:bCs/>
          <w:i/>
          <w:kern w:val="1"/>
          <w:u w:val="single"/>
        </w:rPr>
        <w:t>Przykładowe zdjęcie:</w:t>
      </w:r>
      <w:r w:rsidRPr="00042518">
        <w:rPr>
          <w:bCs/>
          <w:i/>
          <w:kern w:val="1"/>
        </w:rPr>
        <w:t xml:space="preserve">         </w:t>
      </w:r>
    </w:p>
    <w:p w:rsidR="000236EA" w:rsidRDefault="000236EA" w:rsidP="000236EA">
      <w:pPr>
        <w:pStyle w:val="Default"/>
        <w:spacing w:before="2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pl-PL"/>
        </w:rPr>
        <w:drawing>
          <wp:inline distT="0" distB="0" distL="0" distR="0">
            <wp:extent cx="5753100" cy="390525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6EA" w:rsidRDefault="000236EA" w:rsidP="005615F4">
      <w:pPr>
        <w:pStyle w:val="Default"/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</w:p>
    <w:p w:rsidR="000236EA" w:rsidRPr="003D2974" w:rsidRDefault="000236EA" w:rsidP="000236EA">
      <w:pPr>
        <w:pStyle w:val="Akapitzlist"/>
        <w:numPr>
          <w:ilvl w:val="0"/>
          <w:numId w:val="5"/>
        </w:numPr>
        <w:spacing w:line="312" w:lineRule="auto"/>
        <w:ind w:left="567" w:hanging="357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lastRenderedPageBreak/>
        <w:t>o</w:t>
      </w:r>
      <w:r w:rsidRPr="003D2974">
        <w:rPr>
          <w:rFonts w:ascii="Arial" w:hAnsi="Arial" w:cs="Arial"/>
          <w:sz w:val="21"/>
          <w:szCs w:val="21"/>
        </w:rPr>
        <w:t>rientacyjne wymiary:</w:t>
      </w:r>
    </w:p>
    <w:p w:rsidR="000236EA" w:rsidRPr="003D2974" w:rsidRDefault="000236EA" w:rsidP="000236EA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3D2974">
        <w:rPr>
          <w:rFonts w:ascii="Arial" w:hAnsi="Arial" w:cs="Arial"/>
          <w:sz w:val="21"/>
          <w:szCs w:val="21"/>
        </w:rPr>
        <w:t>-  długość:</w:t>
      </w:r>
      <w:r>
        <w:rPr>
          <w:rFonts w:ascii="Arial" w:hAnsi="Arial" w:cs="Arial"/>
          <w:sz w:val="21"/>
          <w:szCs w:val="21"/>
        </w:rPr>
        <w:t xml:space="preserve"> </w:t>
      </w:r>
      <w:r w:rsidR="000472F8">
        <w:rPr>
          <w:rFonts w:ascii="Arial" w:hAnsi="Arial" w:cs="Arial"/>
          <w:sz w:val="21"/>
          <w:szCs w:val="21"/>
        </w:rPr>
        <w:t>+/-1050</w:t>
      </w:r>
      <w:r>
        <w:rPr>
          <w:rFonts w:ascii="Arial" w:hAnsi="Arial" w:cs="Arial"/>
          <w:sz w:val="21"/>
          <w:szCs w:val="21"/>
        </w:rPr>
        <w:t xml:space="preserve"> cm,</w:t>
      </w:r>
    </w:p>
    <w:p w:rsidR="000236EA" w:rsidRPr="003D2974" w:rsidRDefault="000236EA" w:rsidP="000236EA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3D2974">
        <w:rPr>
          <w:rFonts w:ascii="Arial" w:hAnsi="Arial" w:cs="Arial"/>
          <w:sz w:val="21"/>
          <w:szCs w:val="21"/>
        </w:rPr>
        <w:t>-  szerokość:</w:t>
      </w:r>
      <w:r>
        <w:rPr>
          <w:rFonts w:ascii="Arial" w:hAnsi="Arial" w:cs="Arial"/>
          <w:sz w:val="21"/>
          <w:szCs w:val="21"/>
        </w:rPr>
        <w:t xml:space="preserve"> </w:t>
      </w:r>
      <w:r w:rsidR="000472F8">
        <w:rPr>
          <w:rFonts w:ascii="Arial" w:hAnsi="Arial" w:cs="Arial"/>
          <w:sz w:val="21"/>
          <w:szCs w:val="21"/>
        </w:rPr>
        <w:t xml:space="preserve">+/- 750 </w:t>
      </w:r>
      <w:r>
        <w:rPr>
          <w:rFonts w:ascii="Arial" w:hAnsi="Arial" w:cs="Arial"/>
          <w:sz w:val="21"/>
          <w:szCs w:val="21"/>
        </w:rPr>
        <w:t>cm,</w:t>
      </w:r>
    </w:p>
    <w:p w:rsidR="000236EA" w:rsidRPr="003D2974" w:rsidRDefault="000236EA" w:rsidP="000236EA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3D2974">
        <w:rPr>
          <w:rFonts w:ascii="Arial" w:hAnsi="Arial" w:cs="Arial"/>
          <w:sz w:val="21"/>
          <w:szCs w:val="21"/>
        </w:rPr>
        <w:t xml:space="preserve">-  wysokość:  </w:t>
      </w:r>
      <w:r w:rsidR="000472F8">
        <w:rPr>
          <w:rFonts w:ascii="Arial" w:hAnsi="Arial" w:cs="Arial"/>
          <w:sz w:val="21"/>
          <w:szCs w:val="21"/>
        </w:rPr>
        <w:t>+/- 560</w:t>
      </w:r>
      <w:r>
        <w:rPr>
          <w:rFonts w:ascii="Arial" w:hAnsi="Arial" w:cs="Arial"/>
          <w:sz w:val="21"/>
          <w:szCs w:val="21"/>
        </w:rPr>
        <w:t xml:space="preserve"> cm.</w:t>
      </w:r>
    </w:p>
    <w:p w:rsidR="000236EA" w:rsidRDefault="000236EA" w:rsidP="000236EA">
      <w:pPr>
        <w:pStyle w:val="Akapitzlist"/>
        <w:numPr>
          <w:ilvl w:val="0"/>
          <w:numId w:val="5"/>
        </w:numPr>
        <w:spacing w:line="360" w:lineRule="auto"/>
        <w:ind w:left="567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wymiary strefy bezpieczeństwa: według wskazań producenta;</w:t>
      </w:r>
    </w:p>
    <w:p w:rsidR="000236EA" w:rsidRDefault="000236EA" w:rsidP="00F7116E">
      <w:pPr>
        <w:pStyle w:val="Akapitzlist"/>
        <w:numPr>
          <w:ilvl w:val="0"/>
          <w:numId w:val="5"/>
        </w:numPr>
        <w:spacing w:line="312" w:lineRule="auto"/>
        <w:ind w:left="567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m</w:t>
      </w:r>
      <w:r w:rsidRPr="000236EA">
        <w:rPr>
          <w:rFonts w:ascii="Arial" w:hAnsi="Arial" w:cs="Arial"/>
          <w:sz w:val="21"/>
          <w:szCs w:val="21"/>
        </w:rPr>
        <w:t>ateriał</w:t>
      </w:r>
      <w:r>
        <w:rPr>
          <w:rFonts w:ascii="Arial" w:hAnsi="Arial" w:cs="Arial"/>
          <w:sz w:val="21"/>
          <w:szCs w:val="21"/>
        </w:rPr>
        <w:t>:</w:t>
      </w:r>
    </w:p>
    <w:p w:rsidR="000236EA" w:rsidRPr="000236EA" w:rsidRDefault="000236EA" w:rsidP="00F7116E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0236EA">
        <w:rPr>
          <w:rFonts w:ascii="Arial" w:hAnsi="Arial" w:cs="Arial"/>
          <w:sz w:val="21"/>
          <w:szCs w:val="21"/>
        </w:rPr>
        <w:t>a</w:t>
      </w:r>
      <w:r>
        <w:rPr>
          <w:rFonts w:ascii="Arial" w:hAnsi="Arial" w:cs="Arial"/>
          <w:sz w:val="21"/>
          <w:szCs w:val="21"/>
        </w:rPr>
        <w:t>)</w:t>
      </w:r>
      <w:r w:rsidRPr="000236EA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 e</w:t>
      </w:r>
      <w:r w:rsidRPr="000236EA">
        <w:rPr>
          <w:rFonts w:ascii="Arial" w:hAnsi="Arial" w:cs="Arial"/>
          <w:sz w:val="21"/>
          <w:szCs w:val="21"/>
        </w:rPr>
        <w:t>lement z tworzywa sztucznego: LLDPE (polietylen liniowy o małej gęstości)</w:t>
      </w:r>
      <w:r w:rsidR="00D84722">
        <w:rPr>
          <w:rFonts w:ascii="Arial" w:hAnsi="Arial" w:cs="Arial"/>
          <w:sz w:val="21"/>
          <w:szCs w:val="21"/>
        </w:rPr>
        <w:t>,</w:t>
      </w:r>
    </w:p>
    <w:p w:rsidR="000236EA" w:rsidRPr="000236EA" w:rsidRDefault="000236EA" w:rsidP="00F7116E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0236EA">
        <w:rPr>
          <w:rFonts w:ascii="Arial" w:hAnsi="Arial" w:cs="Arial"/>
          <w:sz w:val="21"/>
          <w:szCs w:val="21"/>
        </w:rPr>
        <w:t>b</w:t>
      </w:r>
      <w:r>
        <w:rPr>
          <w:rFonts w:ascii="Arial" w:hAnsi="Arial" w:cs="Arial"/>
          <w:sz w:val="21"/>
          <w:szCs w:val="21"/>
        </w:rPr>
        <w:t xml:space="preserve">) </w:t>
      </w:r>
      <w:r w:rsidRPr="000236EA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e</w:t>
      </w:r>
      <w:r w:rsidRPr="000236EA">
        <w:rPr>
          <w:rFonts w:ascii="Arial" w:hAnsi="Arial" w:cs="Arial"/>
          <w:sz w:val="21"/>
          <w:szCs w:val="21"/>
        </w:rPr>
        <w:t>lement metalowy: rura ze stali ocynkowanej</w:t>
      </w:r>
      <w:r w:rsidR="00D84722">
        <w:rPr>
          <w:rFonts w:ascii="Arial" w:hAnsi="Arial" w:cs="Arial"/>
          <w:sz w:val="21"/>
          <w:szCs w:val="21"/>
        </w:rPr>
        <w:t>,</w:t>
      </w:r>
    </w:p>
    <w:p w:rsidR="000236EA" w:rsidRPr="000236EA" w:rsidRDefault="000236EA" w:rsidP="00F7116E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0236EA">
        <w:rPr>
          <w:rFonts w:ascii="Arial" w:hAnsi="Arial" w:cs="Arial"/>
          <w:sz w:val="21"/>
          <w:szCs w:val="21"/>
        </w:rPr>
        <w:t>c</w:t>
      </w:r>
      <w:r>
        <w:rPr>
          <w:rFonts w:ascii="Arial" w:hAnsi="Arial" w:cs="Arial"/>
          <w:sz w:val="21"/>
          <w:szCs w:val="21"/>
        </w:rPr>
        <w:t xml:space="preserve">) </w:t>
      </w:r>
      <w:r w:rsidRPr="000236EA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s</w:t>
      </w:r>
      <w:r w:rsidRPr="000236EA">
        <w:rPr>
          <w:rFonts w:ascii="Arial" w:hAnsi="Arial" w:cs="Arial"/>
          <w:sz w:val="21"/>
          <w:szCs w:val="21"/>
        </w:rPr>
        <w:t>łupek: rura ze stali ocynkowanej o normalnej grubości 2,0 mm</w:t>
      </w:r>
      <w:r w:rsidR="00D84722">
        <w:rPr>
          <w:rFonts w:ascii="Arial" w:hAnsi="Arial" w:cs="Arial"/>
          <w:sz w:val="21"/>
          <w:szCs w:val="21"/>
        </w:rPr>
        <w:t>,</w:t>
      </w:r>
    </w:p>
    <w:p w:rsidR="000236EA" w:rsidRPr="000236EA" w:rsidRDefault="000236EA" w:rsidP="00F7116E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0236EA">
        <w:rPr>
          <w:rFonts w:ascii="Arial" w:hAnsi="Arial" w:cs="Arial"/>
          <w:sz w:val="21"/>
          <w:szCs w:val="21"/>
        </w:rPr>
        <w:t>d</w:t>
      </w:r>
      <w:r>
        <w:rPr>
          <w:rFonts w:ascii="Arial" w:hAnsi="Arial" w:cs="Arial"/>
          <w:sz w:val="21"/>
          <w:szCs w:val="21"/>
        </w:rPr>
        <w:t xml:space="preserve">) </w:t>
      </w:r>
      <w:r w:rsidRPr="000236EA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l</w:t>
      </w:r>
      <w:r w:rsidRPr="000236EA">
        <w:rPr>
          <w:rFonts w:ascii="Arial" w:hAnsi="Arial" w:cs="Arial"/>
          <w:sz w:val="21"/>
          <w:szCs w:val="21"/>
        </w:rPr>
        <w:t>ina kablowa</w:t>
      </w:r>
      <w:r w:rsidR="00D84722">
        <w:rPr>
          <w:rFonts w:ascii="Arial" w:hAnsi="Arial" w:cs="Arial"/>
          <w:sz w:val="21"/>
          <w:szCs w:val="21"/>
        </w:rPr>
        <w:t>,</w:t>
      </w:r>
    </w:p>
    <w:p w:rsidR="000236EA" w:rsidRPr="00C655F8" w:rsidRDefault="000236EA" w:rsidP="00F7116E">
      <w:pPr>
        <w:pStyle w:val="Akapitzlist"/>
        <w:spacing w:line="312" w:lineRule="auto"/>
        <w:ind w:left="567"/>
        <w:rPr>
          <w:rFonts w:ascii="Arial" w:hAnsi="Arial" w:cs="Arial"/>
          <w:sz w:val="21"/>
          <w:szCs w:val="21"/>
        </w:rPr>
      </w:pPr>
      <w:r w:rsidRPr="00C655F8">
        <w:rPr>
          <w:rFonts w:ascii="Arial" w:hAnsi="Arial" w:cs="Arial"/>
          <w:sz w:val="21"/>
          <w:szCs w:val="21"/>
        </w:rPr>
        <w:t>e)  elementy złączne: SS304.</w:t>
      </w:r>
    </w:p>
    <w:p w:rsidR="000236EA" w:rsidRPr="00C655F8" w:rsidRDefault="00F7116E" w:rsidP="00C655F8">
      <w:pPr>
        <w:pStyle w:val="Default"/>
        <w:numPr>
          <w:ilvl w:val="0"/>
          <w:numId w:val="6"/>
        </w:numPr>
        <w:spacing w:before="2" w:line="360" w:lineRule="auto"/>
        <w:ind w:left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</w:t>
      </w:r>
      <w:r w:rsidR="00C655F8" w:rsidRPr="00C655F8">
        <w:rPr>
          <w:rFonts w:ascii="Arial" w:hAnsi="Arial" w:cs="Arial"/>
          <w:sz w:val="22"/>
          <w:szCs w:val="22"/>
        </w:rPr>
        <w:t xml:space="preserve">lementy konstrukcyjne: </w:t>
      </w:r>
    </w:p>
    <w:p w:rsidR="00C655F8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słupy </w:t>
      </w:r>
      <w:r w:rsidR="00F7116E">
        <w:rPr>
          <w:rFonts w:ascii="Arial" w:hAnsi="Arial" w:cs="Arial"/>
          <w:sz w:val="22"/>
          <w:szCs w:val="22"/>
        </w:rPr>
        <w:t xml:space="preserve">(o przekroju okrągłym posadowione na prefabrykowanych bloczkach betonowych) </w:t>
      </w:r>
      <w:r>
        <w:rPr>
          <w:rFonts w:ascii="Arial" w:hAnsi="Arial" w:cs="Arial"/>
          <w:sz w:val="22"/>
          <w:szCs w:val="22"/>
        </w:rPr>
        <w:t xml:space="preserve">– co najmniej 15 szt.,  </w:t>
      </w:r>
    </w:p>
    <w:p w:rsidR="00C655F8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podesty  -  co najmniej </w:t>
      </w:r>
      <w:r w:rsidR="00983E89">
        <w:rPr>
          <w:rFonts w:ascii="Arial" w:hAnsi="Arial" w:cs="Arial"/>
          <w:sz w:val="22"/>
          <w:szCs w:val="22"/>
        </w:rPr>
        <w:t>12</w:t>
      </w:r>
      <w:r>
        <w:rPr>
          <w:rFonts w:ascii="Arial" w:hAnsi="Arial" w:cs="Arial"/>
          <w:sz w:val="22"/>
          <w:szCs w:val="22"/>
        </w:rPr>
        <w:t xml:space="preserve"> szt.,  </w:t>
      </w:r>
    </w:p>
    <w:p w:rsidR="00C655F8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schody metalowe  -  co najmniej 3 szt.,  </w:t>
      </w:r>
    </w:p>
    <w:p w:rsidR="00C655F8" w:rsidRPr="00C655F8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przejścia mostek  -  co najmniej 1 szt.  </w:t>
      </w:r>
    </w:p>
    <w:p w:rsidR="00C655F8" w:rsidRPr="00C655F8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przejścia linowe  -  co najmniej 1 szt.  </w:t>
      </w:r>
    </w:p>
    <w:p w:rsidR="00C655F8" w:rsidRPr="00C655F8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przejścia tuba  -  co najmniej 1 szt.  </w:t>
      </w:r>
    </w:p>
    <w:p w:rsidR="00C655F8" w:rsidRPr="00C655F8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C655F8">
        <w:rPr>
          <w:rFonts w:ascii="Arial" w:hAnsi="Arial" w:cs="Arial"/>
          <w:sz w:val="22"/>
          <w:szCs w:val="22"/>
        </w:rPr>
        <w:t xml:space="preserve">ślizgi </w:t>
      </w:r>
      <w:r>
        <w:rPr>
          <w:rFonts w:ascii="Arial" w:hAnsi="Arial" w:cs="Arial"/>
          <w:sz w:val="22"/>
          <w:szCs w:val="22"/>
        </w:rPr>
        <w:t xml:space="preserve"> </w:t>
      </w:r>
      <w:r w:rsidRPr="00C655F8">
        <w:rPr>
          <w:rFonts w:ascii="Arial" w:hAnsi="Arial" w:cs="Arial"/>
          <w:sz w:val="22"/>
          <w:szCs w:val="22"/>
        </w:rPr>
        <w:t xml:space="preserve">-  co najmniej </w:t>
      </w:r>
      <w:r>
        <w:rPr>
          <w:rFonts w:ascii="Arial" w:hAnsi="Arial" w:cs="Arial"/>
          <w:sz w:val="22"/>
          <w:szCs w:val="22"/>
        </w:rPr>
        <w:t xml:space="preserve">3 szt., </w:t>
      </w:r>
    </w:p>
    <w:p w:rsidR="000236EA" w:rsidRDefault="00C655F8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panel okienko  </w:t>
      </w:r>
      <w:r w:rsidRPr="00C655F8">
        <w:rPr>
          <w:rFonts w:ascii="Arial" w:hAnsi="Arial" w:cs="Arial"/>
          <w:sz w:val="22"/>
          <w:szCs w:val="22"/>
        </w:rPr>
        <w:t xml:space="preserve">-  co najmniej </w:t>
      </w:r>
      <w:r>
        <w:rPr>
          <w:rFonts w:ascii="Arial" w:hAnsi="Arial" w:cs="Arial"/>
          <w:sz w:val="22"/>
          <w:szCs w:val="22"/>
        </w:rPr>
        <w:t xml:space="preserve">4 szt.,  </w:t>
      </w:r>
    </w:p>
    <w:p w:rsidR="00C655F8" w:rsidRPr="00C655F8" w:rsidRDefault="00E83D81" w:rsidP="00983E89">
      <w:pPr>
        <w:pStyle w:val="Default"/>
        <w:numPr>
          <w:ilvl w:val="0"/>
          <w:numId w:val="11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motyw</w:t>
      </w:r>
      <w:r w:rsidR="00C655F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dekoracyjny</w:t>
      </w:r>
      <w:r w:rsidR="00C655F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na słup </w:t>
      </w:r>
      <w:r w:rsidR="00C655F8">
        <w:rPr>
          <w:rFonts w:ascii="Arial" w:hAnsi="Arial" w:cs="Arial"/>
          <w:sz w:val="22"/>
          <w:szCs w:val="22"/>
        </w:rPr>
        <w:t xml:space="preserve"> </w:t>
      </w:r>
      <w:r w:rsidR="00C655F8" w:rsidRPr="00C655F8">
        <w:rPr>
          <w:rFonts w:ascii="Arial" w:hAnsi="Arial" w:cs="Arial"/>
          <w:sz w:val="22"/>
          <w:szCs w:val="22"/>
        </w:rPr>
        <w:t xml:space="preserve">-  co najmniej </w:t>
      </w:r>
      <w:r>
        <w:rPr>
          <w:rFonts w:ascii="Arial" w:hAnsi="Arial" w:cs="Arial"/>
          <w:sz w:val="22"/>
          <w:szCs w:val="22"/>
        </w:rPr>
        <w:t>4</w:t>
      </w:r>
      <w:r w:rsidR="00C655F8">
        <w:rPr>
          <w:rFonts w:ascii="Arial" w:hAnsi="Arial" w:cs="Arial"/>
          <w:sz w:val="22"/>
          <w:szCs w:val="22"/>
        </w:rPr>
        <w:t xml:space="preserve"> szt.,</w:t>
      </w:r>
    </w:p>
    <w:p w:rsidR="000236EA" w:rsidRDefault="00F7116E" w:rsidP="00E83D81">
      <w:pPr>
        <w:pStyle w:val="Default"/>
        <w:numPr>
          <w:ilvl w:val="0"/>
          <w:numId w:val="6"/>
        </w:numPr>
        <w:spacing w:before="2" w:line="360" w:lineRule="auto"/>
        <w:ind w:left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</w:t>
      </w:r>
      <w:r w:rsidR="00E83D81" w:rsidRPr="00E83D81">
        <w:rPr>
          <w:rFonts w:ascii="Arial" w:hAnsi="Arial" w:cs="Arial"/>
          <w:sz w:val="22"/>
          <w:szCs w:val="22"/>
        </w:rPr>
        <w:t>pecyfikacja materiałowa:</w:t>
      </w:r>
    </w:p>
    <w:p w:rsidR="00E83D81" w:rsidRDefault="00E83D81" w:rsidP="00E83D81">
      <w:pPr>
        <w:pStyle w:val="Default"/>
        <w:numPr>
          <w:ilvl w:val="0"/>
          <w:numId w:val="10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podesty o wymiarach 115x115 cm, schody wykonane ze stali pokrytej warstwą tworzywa gumowego - </w:t>
      </w:r>
      <w:proofErr w:type="spellStart"/>
      <w:r>
        <w:rPr>
          <w:rFonts w:ascii="Arial" w:hAnsi="Arial" w:cs="Arial"/>
          <w:sz w:val="22"/>
          <w:szCs w:val="22"/>
        </w:rPr>
        <w:t>pvc</w:t>
      </w:r>
      <w:proofErr w:type="spellEnd"/>
      <w:r>
        <w:rPr>
          <w:rFonts w:ascii="Arial" w:hAnsi="Arial" w:cs="Arial"/>
          <w:sz w:val="22"/>
          <w:szCs w:val="22"/>
        </w:rPr>
        <w:t xml:space="preserve"> o właściwościach antypoślizgowych,</w:t>
      </w:r>
    </w:p>
    <w:p w:rsidR="00E83D81" w:rsidRDefault="00E83D81" w:rsidP="00E83D81">
      <w:pPr>
        <w:pStyle w:val="Default"/>
        <w:numPr>
          <w:ilvl w:val="0"/>
          <w:numId w:val="10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 w:rsidRPr="00E83D81">
        <w:rPr>
          <w:rFonts w:ascii="Arial" w:hAnsi="Arial" w:cs="Arial"/>
          <w:sz w:val="10"/>
          <w:szCs w:val="10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słupy konstrukcyjne o średnicy min. 110 mm, barierki oraz podpory wykonane </w:t>
      </w:r>
      <w:r>
        <w:rPr>
          <w:rFonts w:ascii="Arial" w:hAnsi="Arial" w:cs="Arial"/>
          <w:sz w:val="22"/>
          <w:szCs w:val="22"/>
        </w:rPr>
        <w:br/>
        <w:t>ze stali ocynkowanej malowanej proszkowo,</w:t>
      </w:r>
    </w:p>
    <w:p w:rsidR="00E83D81" w:rsidRDefault="00E83D81" w:rsidP="00E83D81">
      <w:pPr>
        <w:pStyle w:val="Default"/>
        <w:numPr>
          <w:ilvl w:val="0"/>
          <w:numId w:val="10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obejmy i klemy montażowe wykonane z odlewów aluminiowych malowane proszkowo,</w:t>
      </w:r>
    </w:p>
    <w:p w:rsidR="00E83D81" w:rsidRDefault="00E83D81" w:rsidP="00E83D81">
      <w:pPr>
        <w:pStyle w:val="Default"/>
        <w:numPr>
          <w:ilvl w:val="0"/>
          <w:numId w:val="10"/>
        </w:numPr>
        <w:spacing w:before="2" w:line="360" w:lineRule="auto"/>
        <w:ind w:left="851" w:hanging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ślizgi, dachy, ścianki wspinaczkowe, przejścia, tunele, panele oraz elementy ozdobne wykonane z rotacyjnego tworzywa LLDPE próżniowo zamkniętego </w:t>
      </w:r>
      <w:r w:rsidR="00334A54">
        <w:rPr>
          <w:rFonts w:ascii="Arial" w:hAnsi="Arial" w:cs="Arial"/>
          <w:sz w:val="22"/>
          <w:szCs w:val="22"/>
        </w:rPr>
        <w:t xml:space="preserve">barwionego </w:t>
      </w:r>
      <w:r>
        <w:rPr>
          <w:rFonts w:ascii="Arial" w:hAnsi="Arial" w:cs="Arial"/>
          <w:sz w:val="22"/>
          <w:szCs w:val="22"/>
        </w:rPr>
        <w:t>w</w:t>
      </w:r>
      <w:r w:rsidR="00334A54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pełnej masie.</w:t>
      </w:r>
    </w:p>
    <w:p w:rsidR="00E83D81" w:rsidRPr="00F7116E" w:rsidRDefault="00F7116E" w:rsidP="00F7116E">
      <w:pPr>
        <w:pStyle w:val="Default"/>
        <w:numPr>
          <w:ilvl w:val="0"/>
          <w:numId w:val="9"/>
        </w:numPr>
        <w:spacing w:before="2" w:line="360" w:lineRule="auto"/>
        <w:ind w:left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</w:t>
      </w:r>
      <w:r w:rsidR="00E83D81" w:rsidRPr="00F7116E">
        <w:rPr>
          <w:rFonts w:ascii="Arial" w:hAnsi="Arial" w:cs="Arial"/>
          <w:sz w:val="22"/>
          <w:szCs w:val="22"/>
        </w:rPr>
        <w:t xml:space="preserve">rządzenie </w:t>
      </w:r>
      <w:r>
        <w:rPr>
          <w:rFonts w:ascii="Arial" w:hAnsi="Arial" w:cs="Arial"/>
          <w:sz w:val="22"/>
          <w:szCs w:val="22"/>
        </w:rPr>
        <w:t xml:space="preserve">powinno posiadać </w:t>
      </w:r>
      <w:r w:rsidRPr="00F7116E">
        <w:rPr>
          <w:rFonts w:ascii="Arial" w:hAnsi="Arial" w:cs="Arial"/>
          <w:sz w:val="22"/>
          <w:szCs w:val="22"/>
        </w:rPr>
        <w:t>aktualne certyfikaty i atesty</w:t>
      </w:r>
      <w:r>
        <w:rPr>
          <w:rFonts w:ascii="Arial" w:hAnsi="Arial" w:cs="Arial"/>
          <w:sz w:val="22"/>
          <w:szCs w:val="22"/>
        </w:rPr>
        <w:t xml:space="preserve">, w tym certyfikat zgodności </w:t>
      </w:r>
      <w:r>
        <w:rPr>
          <w:rFonts w:ascii="Arial" w:hAnsi="Arial" w:cs="Arial"/>
          <w:sz w:val="22"/>
          <w:szCs w:val="22"/>
        </w:rPr>
        <w:br/>
        <w:t xml:space="preserve">z normą PN-EN 1176-1:2017-12. Materiały plastikowe LLDPE powinny posiadać potwierdzenie zgodności ich </w:t>
      </w:r>
      <w:r w:rsidR="000F3BEE">
        <w:rPr>
          <w:rFonts w:ascii="Arial" w:hAnsi="Arial" w:cs="Arial"/>
          <w:sz w:val="22"/>
          <w:szCs w:val="22"/>
        </w:rPr>
        <w:t>składu</w:t>
      </w:r>
      <w:bookmarkStart w:id="0" w:name="_GoBack"/>
      <w:bookmarkEnd w:id="0"/>
      <w:r w:rsidR="00BD0B68">
        <w:rPr>
          <w:rFonts w:ascii="Arial" w:hAnsi="Arial" w:cs="Arial"/>
          <w:sz w:val="22"/>
          <w:szCs w:val="22"/>
        </w:rPr>
        <w:t xml:space="preserve"> z normą EN 71-3+A1:014-12.</w:t>
      </w:r>
    </w:p>
    <w:p w:rsidR="00E83D81" w:rsidRDefault="00E83D81" w:rsidP="00061290">
      <w:pPr>
        <w:pStyle w:val="Default"/>
        <w:spacing w:before="2"/>
        <w:ind w:left="567"/>
        <w:jc w:val="both"/>
        <w:rPr>
          <w:rFonts w:ascii="Arial" w:hAnsi="Arial" w:cs="Arial"/>
          <w:b/>
          <w:sz w:val="22"/>
          <w:szCs w:val="22"/>
        </w:rPr>
      </w:pPr>
    </w:p>
    <w:p w:rsidR="00F7116E" w:rsidRDefault="00F7116E" w:rsidP="005615F4">
      <w:pPr>
        <w:pStyle w:val="Default"/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</w:p>
    <w:p w:rsidR="00DB452B" w:rsidRPr="005615F4" w:rsidRDefault="00DB452B" w:rsidP="005615F4">
      <w:pPr>
        <w:pStyle w:val="Default"/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</w:p>
    <w:p w:rsidR="003D2974" w:rsidRDefault="003D2974" w:rsidP="003D2974">
      <w:pPr>
        <w:pStyle w:val="Default"/>
        <w:numPr>
          <w:ilvl w:val="0"/>
          <w:numId w:val="1"/>
        </w:numPr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  <w:r w:rsidRPr="005615F4">
        <w:rPr>
          <w:rFonts w:ascii="Arial" w:hAnsi="Arial" w:cs="Arial"/>
          <w:b/>
          <w:sz w:val="22"/>
          <w:szCs w:val="22"/>
        </w:rPr>
        <w:lastRenderedPageBreak/>
        <w:t>Urządzenie zabawowe „Trampolina ziemna”</w:t>
      </w:r>
    </w:p>
    <w:p w:rsidR="00BD0B68" w:rsidRDefault="00BD0B68" w:rsidP="00BD0B68">
      <w:pPr>
        <w:pStyle w:val="Akapitzlist"/>
        <w:spacing w:line="240" w:lineRule="auto"/>
        <w:ind w:left="567"/>
        <w:rPr>
          <w:rFonts w:ascii="Arial" w:hAnsi="Arial" w:cs="Arial"/>
          <w:b/>
        </w:rPr>
      </w:pPr>
      <w:r w:rsidRPr="00440C93">
        <w:rPr>
          <w:bCs/>
          <w:i/>
          <w:kern w:val="1"/>
          <w:u w:val="single"/>
        </w:rPr>
        <w:t>Przykładowe zdjęcie:</w:t>
      </w:r>
      <w:r w:rsidRPr="00042518">
        <w:rPr>
          <w:bCs/>
          <w:i/>
          <w:kern w:val="1"/>
        </w:rPr>
        <w:t xml:space="preserve">         </w:t>
      </w:r>
    </w:p>
    <w:p w:rsidR="00BD0B68" w:rsidRDefault="00BD0B68" w:rsidP="00BD0B68">
      <w:pPr>
        <w:pStyle w:val="Akapitzlist"/>
        <w:ind w:left="0"/>
        <w:jc w:val="center"/>
        <w:rPr>
          <w:rFonts w:ascii="Arial" w:hAnsi="Arial" w:cs="Arial"/>
          <w:b/>
        </w:rPr>
      </w:pPr>
      <w:r w:rsidRPr="00BD0B68">
        <w:rPr>
          <w:rFonts w:ascii="Arial" w:hAnsi="Arial" w:cs="Arial"/>
          <w:b/>
          <w:noProof/>
          <w:lang w:eastAsia="pl-PL"/>
        </w:rPr>
        <w:drawing>
          <wp:inline distT="0" distB="0" distL="0" distR="0" wp14:anchorId="67FEC153" wp14:editId="73893897">
            <wp:extent cx="3134343" cy="2204374"/>
            <wp:effectExtent l="0" t="0" r="9525" b="571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56159" cy="2219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0B68" w:rsidRPr="00061290" w:rsidRDefault="00BD0B68" w:rsidP="003D2974">
      <w:pPr>
        <w:pStyle w:val="Akapitzlist"/>
        <w:rPr>
          <w:rFonts w:ascii="Arial" w:hAnsi="Arial" w:cs="Arial"/>
        </w:rPr>
      </w:pPr>
    </w:p>
    <w:p w:rsidR="00061290" w:rsidRPr="00061290" w:rsidRDefault="00061290" w:rsidP="00061290">
      <w:pPr>
        <w:pStyle w:val="Akapitzlist"/>
        <w:numPr>
          <w:ilvl w:val="0"/>
          <w:numId w:val="9"/>
        </w:numPr>
        <w:spacing w:line="312" w:lineRule="auto"/>
        <w:ind w:left="567"/>
        <w:rPr>
          <w:rFonts w:ascii="Arial" w:hAnsi="Arial" w:cs="Arial"/>
        </w:rPr>
      </w:pPr>
      <w:r w:rsidRPr="00061290">
        <w:rPr>
          <w:rFonts w:ascii="Arial" w:hAnsi="Arial" w:cs="Arial"/>
        </w:rPr>
        <w:t>Planowany do montażu zestaw składa się:</w:t>
      </w:r>
    </w:p>
    <w:p w:rsidR="00BD0B68" w:rsidRPr="00061290" w:rsidRDefault="00061290" w:rsidP="00061290">
      <w:pPr>
        <w:pStyle w:val="Akapitzlist"/>
        <w:spacing w:line="312" w:lineRule="auto"/>
        <w:ind w:left="567"/>
        <w:rPr>
          <w:rFonts w:ascii="Arial" w:hAnsi="Arial" w:cs="Arial"/>
        </w:rPr>
      </w:pPr>
      <w:r w:rsidRPr="00061290">
        <w:rPr>
          <w:rFonts w:ascii="Arial" w:hAnsi="Arial" w:cs="Arial"/>
        </w:rPr>
        <w:t xml:space="preserve">-  1 szt. </w:t>
      </w:r>
      <w:r w:rsidR="00244ED8">
        <w:rPr>
          <w:rFonts w:ascii="Arial" w:hAnsi="Arial" w:cs="Arial"/>
        </w:rPr>
        <w:t xml:space="preserve">w kształcie </w:t>
      </w:r>
      <w:r w:rsidRPr="00061290">
        <w:rPr>
          <w:rFonts w:ascii="Arial" w:hAnsi="Arial" w:cs="Arial"/>
        </w:rPr>
        <w:t>kwadrat</w:t>
      </w:r>
      <w:r w:rsidR="00244ED8">
        <w:rPr>
          <w:rFonts w:ascii="Arial" w:hAnsi="Arial" w:cs="Arial"/>
        </w:rPr>
        <w:t>u</w:t>
      </w:r>
      <w:r w:rsidRPr="00061290">
        <w:rPr>
          <w:rFonts w:ascii="Arial" w:hAnsi="Arial" w:cs="Arial"/>
        </w:rPr>
        <w:t xml:space="preserve"> </w:t>
      </w:r>
      <w:r w:rsidR="00244ED8">
        <w:rPr>
          <w:rFonts w:ascii="Arial" w:hAnsi="Arial" w:cs="Arial"/>
        </w:rPr>
        <w:t xml:space="preserve">- </w:t>
      </w:r>
      <w:r w:rsidRPr="00061290">
        <w:rPr>
          <w:rFonts w:ascii="Arial" w:hAnsi="Arial" w:cs="Arial"/>
        </w:rPr>
        <w:t>Quad 80,</w:t>
      </w:r>
    </w:p>
    <w:p w:rsidR="00061290" w:rsidRPr="00061290" w:rsidRDefault="00061290" w:rsidP="00061290">
      <w:pPr>
        <w:pStyle w:val="Akapitzlist"/>
        <w:spacing w:line="312" w:lineRule="auto"/>
        <w:ind w:left="567"/>
        <w:rPr>
          <w:rFonts w:ascii="Arial" w:hAnsi="Arial" w:cs="Arial"/>
        </w:rPr>
      </w:pPr>
      <w:r w:rsidRPr="00061290">
        <w:rPr>
          <w:rFonts w:ascii="Arial" w:hAnsi="Arial" w:cs="Arial"/>
        </w:rPr>
        <w:t xml:space="preserve">- 12 szt. </w:t>
      </w:r>
      <w:r w:rsidR="00244ED8">
        <w:rPr>
          <w:rFonts w:ascii="Arial" w:hAnsi="Arial" w:cs="Arial"/>
        </w:rPr>
        <w:t xml:space="preserve">w kształcie </w:t>
      </w:r>
      <w:r w:rsidRPr="00061290">
        <w:rPr>
          <w:rFonts w:ascii="Arial" w:hAnsi="Arial" w:cs="Arial"/>
        </w:rPr>
        <w:t xml:space="preserve">trójkąta  </w:t>
      </w:r>
      <w:r w:rsidR="00244ED8">
        <w:rPr>
          <w:rFonts w:ascii="Arial" w:hAnsi="Arial" w:cs="Arial"/>
        </w:rPr>
        <w:t xml:space="preserve">- </w:t>
      </w:r>
      <w:r w:rsidRPr="00061290">
        <w:rPr>
          <w:rFonts w:ascii="Arial" w:hAnsi="Arial" w:cs="Arial"/>
        </w:rPr>
        <w:t xml:space="preserve">moduł 60, </w:t>
      </w:r>
    </w:p>
    <w:p w:rsidR="00061290" w:rsidRDefault="00061290" w:rsidP="00061290">
      <w:pPr>
        <w:pStyle w:val="Akapitzlist"/>
        <w:spacing w:line="312" w:lineRule="auto"/>
        <w:ind w:left="567"/>
        <w:rPr>
          <w:rFonts w:ascii="Arial" w:hAnsi="Arial" w:cs="Arial"/>
        </w:rPr>
      </w:pPr>
      <w:r w:rsidRPr="00061290">
        <w:rPr>
          <w:rFonts w:ascii="Arial" w:hAnsi="Arial" w:cs="Arial"/>
        </w:rPr>
        <w:t>które można ze sobą łączyć, uzyskując pożądany kształt zestawu.</w:t>
      </w:r>
    </w:p>
    <w:p w:rsidR="00247D99" w:rsidRDefault="00DB452B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  <w:r w:rsidRPr="00247D99">
        <w:rPr>
          <w:rFonts w:ascii="Arial" w:hAnsi="Arial" w:cs="Arial"/>
          <w:b/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734060</wp:posOffset>
            </wp:positionH>
            <wp:positionV relativeFrom="margin">
              <wp:posOffset>3924300</wp:posOffset>
            </wp:positionV>
            <wp:extent cx="4143953" cy="2610214"/>
            <wp:effectExtent l="0" t="0" r="9525" b="0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26102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Default="00247D99" w:rsidP="00061290">
      <w:pPr>
        <w:pStyle w:val="Akapitzlist"/>
        <w:spacing w:line="312" w:lineRule="auto"/>
        <w:ind w:left="567"/>
        <w:rPr>
          <w:rFonts w:ascii="Arial" w:hAnsi="Arial" w:cs="Arial"/>
          <w:b/>
        </w:rPr>
      </w:pPr>
    </w:p>
    <w:p w:rsidR="00247D99" w:rsidRPr="00061290" w:rsidRDefault="00247D99" w:rsidP="00B664DD">
      <w:pPr>
        <w:spacing w:line="312" w:lineRule="auto"/>
        <w:rPr>
          <w:rFonts w:ascii="Arial" w:hAnsi="Arial" w:cs="Arial"/>
          <w:b/>
        </w:rPr>
      </w:pPr>
      <w:r w:rsidRPr="00B664DD">
        <w:rPr>
          <w:rFonts w:ascii="Arial" w:hAnsi="Arial" w:cs="Arial"/>
          <w:sz w:val="20"/>
        </w:rPr>
        <w:t>Schemat budowy trampoliny: 1- Obudowa trampoliny, 2 - Mata do skakania, 3 - Mata amortyzująca</w:t>
      </w:r>
      <w:r w:rsidRPr="00B664DD">
        <w:rPr>
          <w:rFonts w:ascii="Arial" w:hAnsi="Arial" w:cs="Arial"/>
          <w:sz w:val="20"/>
        </w:rPr>
        <w:cr/>
      </w:r>
    </w:p>
    <w:p w:rsidR="00E30B0F" w:rsidRDefault="00E30B0F" w:rsidP="00E30B0F">
      <w:pPr>
        <w:pStyle w:val="Akapitzlist"/>
        <w:numPr>
          <w:ilvl w:val="0"/>
          <w:numId w:val="12"/>
        </w:numPr>
        <w:spacing w:line="312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061290" w:rsidRPr="00061290">
        <w:rPr>
          <w:rFonts w:ascii="Arial" w:hAnsi="Arial" w:cs="Arial"/>
        </w:rPr>
        <w:t xml:space="preserve">rientacyjne Wymiary zewnętrzne: </w:t>
      </w:r>
      <w:r w:rsidR="00061290">
        <w:rPr>
          <w:rFonts w:ascii="Arial" w:hAnsi="Arial" w:cs="Arial"/>
        </w:rPr>
        <w:t>670</w:t>
      </w:r>
      <w:r w:rsidR="00061290" w:rsidRPr="00061290">
        <w:rPr>
          <w:rFonts w:ascii="Arial" w:hAnsi="Arial" w:cs="Arial"/>
        </w:rPr>
        <w:t xml:space="preserve"> × </w:t>
      </w:r>
      <w:r w:rsidR="00061290">
        <w:rPr>
          <w:rFonts w:ascii="Arial" w:hAnsi="Arial" w:cs="Arial"/>
        </w:rPr>
        <w:t>670</w:t>
      </w:r>
      <w:r>
        <w:rPr>
          <w:rFonts w:ascii="Arial" w:hAnsi="Arial" w:cs="Arial"/>
        </w:rPr>
        <w:t xml:space="preserve"> cm,</w:t>
      </w:r>
    </w:p>
    <w:p w:rsidR="00E30B0F" w:rsidRPr="00E30B0F" w:rsidRDefault="00E30B0F" w:rsidP="00E30B0F">
      <w:pPr>
        <w:pStyle w:val="Akapitzlist"/>
        <w:numPr>
          <w:ilvl w:val="0"/>
          <w:numId w:val="12"/>
        </w:numPr>
        <w:spacing w:line="312" w:lineRule="auto"/>
        <w:ind w:left="567"/>
        <w:rPr>
          <w:rFonts w:ascii="Arial" w:hAnsi="Arial" w:cs="Arial"/>
        </w:rPr>
      </w:pPr>
      <w:r w:rsidRPr="00E30B0F">
        <w:rPr>
          <w:rFonts w:ascii="Arial" w:hAnsi="Arial" w:cs="Arial"/>
        </w:rPr>
        <w:t>wymiary strefy bezpieczeństwa: według wskazań producenta;</w:t>
      </w:r>
    </w:p>
    <w:p w:rsidR="00E30B0F" w:rsidRDefault="00E30B0F" w:rsidP="00E30B0F">
      <w:pPr>
        <w:pStyle w:val="Akapitzlist"/>
        <w:numPr>
          <w:ilvl w:val="0"/>
          <w:numId w:val="12"/>
        </w:numPr>
        <w:spacing w:line="312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061290" w:rsidRPr="00061290">
        <w:rPr>
          <w:rFonts w:ascii="Arial" w:hAnsi="Arial" w:cs="Arial"/>
        </w:rPr>
        <w:t>ożliwość używania również przez osoby poruszające się na wózkach inwalidzkich</w:t>
      </w:r>
      <w:r>
        <w:rPr>
          <w:rFonts w:ascii="Arial" w:hAnsi="Arial" w:cs="Arial"/>
        </w:rPr>
        <w:t>,</w:t>
      </w:r>
    </w:p>
    <w:p w:rsidR="00E30B0F" w:rsidRDefault="00E30B0F" w:rsidP="00E30B0F">
      <w:pPr>
        <w:pStyle w:val="Akapitzlist"/>
        <w:numPr>
          <w:ilvl w:val="0"/>
          <w:numId w:val="12"/>
        </w:numPr>
        <w:spacing w:line="312" w:lineRule="auto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Pr="00C655F8">
        <w:rPr>
          <w:rFonts w:ascii="Arial" w:hAnsi="Arial" w:cs="Arial"/>
        </w:rPr>
        <w:t xml:space="preserve">lementy konstrukcyjne: </w:t>
      </w:r>
    </w:p>
    <w:p w:rsidR="00E30B0F" w:rsidRDefault="00E30B0F" w:rsidP="00E30B0F">
      <w:pPr>
        <w:pStyle w:val="Akapitzlist"/>
        <w:numPr>
          <w:ilvl w:val="0"/>
          <w:numId w:val="13"/>
        </w:numPr>
        <w:spacing w:line="312" w:lineRule="auto"/>
        <w:ind w:left="851" w:hanging="218"/>
        <w:jc w:val="both"/>
        <w:rPr>
          <w:rFonts w:ascii="Arial" w:hAnsi="Arial" w:cs="Arial"/>
        </w:rPr>
      </w:pPr>
      <w:r w:rsidRPr="00E30B0F">
        <w:rPr>
          <w:rFonts w:ascii="Arial" w:hAnsi="Arial" w:cs="Arial"/>
        </w:rPr>
        <w:t xml:space="preserve">obudowa trampoliny wykonana z wysokiej jakości ocynkowanej blachy stalowej, odpornej na korozję. Górna część obudowy powinna zakrywać wchodzące pod nią sprężyny i być pokryta </w:t>
      </w:r>
      <w:r>
        <w:rPr>
          <w:rFonts w:ascii="Arial" w:hAnsi="Arial" w:cs="Arial"/>
        </w:rPr>
        <w:t>m</w:t>
      </w:r>
      <w:r w:rsidRPr="00E30B0F">
        <w:rPr>
          <w:rFonts w:ascii="Arial" w:hAnsi="Arial" w:cs="Arial"/>
        </w:rPr>
        <w:t xml:space="preserve">atą amortyzującą. </w:t>
      </w:r>
      <w:r>
        <w:rPr>
          <w:rFonts w:ascii="Arial" w:hAnsi="Arial" w:cs="Arial"/>
        </w:rPr>
        <w:t xml:space="preserve"> </w:t>
      </w:r>
    </w:p>
    <w:p w:rsidR="00E30B0F" w:rsidRPr="00E30B0F" w:rsidRDefault="00E30B0F" w:rsidP="00E30B0F">
      <w:pPr>
        <w:pStyle w:val="Akapitzlist"/>
        <w:numPr>
          <w:ilvl w:val="0"/>
          <w:numId w:val="13"/>
        </w:numPr>
        <w:spacing w:line="312" w:lineRule="auto"/>
        <w:ind w:left="851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m</w:t>
      </w:r>
      <w:r w:rsidRPr="00E30B0F">
        <w:rPr>
          <w:rFonts w:ascii="Arial" w:hAnsi="Arial" w:cs="Arial"/>
        </w:rPr>
        <w:t xml:space="preserve">ata do skakania powinna być zbudowana jest z dużej ilości specjalnie do tego celu stworzonych drobnych plastikowych łączących się ze sobą elementów zespolonych stalowymi linkami. Końce linek połączone są z obudową za pomocą sprężyn dobranych tak, aby przeniosły one wszystkie zakładane obciążenia. Elementy tworzące matę zostały wyprodukowane z tworzywa sztucznego, które często stosuje się również do produkcji części maszyn, co oznacza że są one odporne na ścieranie i zmienne warunki atmosferyczne. Dzięki czemu na </w:t>
      </w:r>
      <w:r w:rsidR="000F3BEE">
        <w:rPr>
          <w:rFonts w:ascii="Arial" w:hAnsi="Arial" w:cs="Arial"/>
        </w:rPr>
        <w:t>t</w:t>
      </w:r>
      <w:r w:rsidRPr="00E30B0F">
        <w:rPr>
          <w:rFonts w:ascii="Arial" w:hAnsi="Arial" w:cs="Arial"/>
        </w:rPr>
        <w:t>rampolinach dzieci mogą skakać w obuwiu, kiedy tylko mają na to ochotę, mata jest antypoślizgowa. Wymienione cechy użytego materiału powodują, że całe urządzenie jest odporne na akty wandalizmu.</w:t>
      </w:r>
      <w:r w:rsidRPr="00E30B0F">
        <w:t xml:space="preserve"> </w:t>
      </w:r>
    </w:p>
    <w:p w:rsidR="00E30B0F" w:rsidRPr="00B664DD" w:rsidRDefault="00E30B0F" w:rsidP="00B664DD">
      <w:pPr>
        <w:pStyle w:val="Akapitzlist"/>
        <w:numPr>
          <w:ilvl w:val="0"/>
          <w:numId w:val="13"/>
        </w:numPr>
        <w:spacing w:line="312" w:lineRule="auto"/>
        <w:ind w:left="851"/>
        <w:jc w:val="both"/>
        <w:rPr>
          <w:rFonts w:ascii="Arial" w:hAnsi="Arial" w:cs="Arial"/>
        </w:rPr>
      </w:pPr>
      <w:r w:rsidRPr="00E30B0F">
        <w:rPr>
          <w:rFonts w:ascii="Arial" w:hAnsi="Arial" w:cs="Arial"/>
        </w:rPr>
        <w:t xml:space="preserve">mata amortyzująca pokrywająca obudowę trampoliny powinna być antypoślizgowa </w:t>
      </w:r>
      <w:r>
        <w:rPr>
          <w:rFonts w:ascii="Arial" w:hAnsi="Arial" w:cs="Arial"/>
        </w:rPr>
        <w:br/>
      </w:r>
      <w:r w:rsidRPr="00E30B0F">
        <w:rPr>
          <w:rFonts w:ascii="Arial" w:hAnsi="Arial" w:cs="Arial"/>
        </w:rPr>
        <w:t xml:space="preserve">i amortyzować ewentualne upadki z trampoliny. Powinna być wykonana </w:t>
      </w:r>
      <w:r>
        <w:rPr>
          <w:rFonts w:ascii="Arial" w:hAnsi="Arial" w:cs="Arial"/>
        </w:rPr>
        <w:br/>
      </w:r>
      <w:r w:rsidRPr="00E30B0F">
        <w:rPr>
          <w:rFonts w:ascii="Arial" w:hAnsi="Arial" w:cs="Arial"/>
        </w:rPr>
        <w:t xml:space="preserve">z dwuwarstwowych płyt w kształcie „L“, które są wykonane z granulatu SBR </w:t>
      </w:r>
      <w:r>
        <w:rPr>
          <w:rFonts w:ascii="Arial" w:hAnsi="Arial" w:cs="Arial"/>
        </w:rPr>
        <w:br/>
      </w:r>
      <w:r w:rsidRPr="00E30B0F">
        <w:rPr>
          <w:rFonts w:ascii="Arial" w:hAnsi="Arial" w:cs="Arial"/>
        </w:rPr>
        <w:t xml:space="preserve">o grubości 30 mm i warstwy EPDM o grubości 10 mm. Kształt płyt i ich wymiary </w:t>
      </w:r>
      <w:r>
        <w:rPr>
          <w:rFonts w:ascii="Arial" w:hAnsi="Arial" w:cs="Arial"/>
        </w:rPr>
        <w:t>powinny być</w:t>
      </w:r>
      <w:r w:rsidRPr="00E30B0F">
        <w:rPr>
          <w:rFonts w:ascii="Arial" w:hAnsi="Arial" w:cs="Arial"/>
        </w:rPr>
        <w:t xml:space="preserve"> dostosowane według modyfikacji trampoliny.</w:t>
      </w:r>
    </w:p>
    <w:p w:rsidR="00BD0B68" w:rsidRPr="00061290" w:rsidRDefault="00BD0B68" w:rsidP="00061290">
      <w:pPr>
        <w:pStyle w:val="Akapitzlist"/>
        <w:numPr>
          <w:ilvl w:val="0"/>
          <w:numId w:val="12"/>
        </w:numPr>
        <w:spacing w:line="312" w:lineRule="auto"/>
        <w:ind w:left="567"/>
        <w:rPr>
          <w:rFonts w:ascii="Arial" w:hAnsi="Arial" w:cs="Arial"/>
        </w:rPr>
      </w:pPr>
      <w:r w:rsidRPr="00061290">
        <w:rPr>
          <w:rFonts w:ascii="Arial" w:hAnsi="Arial" w:cs="Arial"/>
        </w:rPr>
        <w:t>urządzenie powinno posiadać aktualne certyfikaty i atesty, w tym certyfikat zgodności z</w:t>
      </w:r>
      <w:r w:rsidR="00363879">
        <w:rPr>
          <w:rFonts w:ascii="Arial" w:hAnsi="Arial" w:cs="Arial"/>
        </w:rPr>
        <w:t> </w:t>
      </w:r>
      <w:r w:rsidRPr="00061290">
        <w:rPr>
          <w:rFonts w:ascii="Arial" w:hAnsi="Arial" w:cs="Arial"/>
        </w:rPr>
        <w:t>normą PN-EN 1176-1:2017</w:t>
      </w:r>
      <w:r w:rsidR="00061290" w:rsidRPr="00061290">
        <w:rPr>
          <w:rFonts w:ascii="Arial" w:hAnsi="Arial" w:cs="Arial"/>
        </w:rPr>
        <w:t>.</w:t>
      </w:r>
    </w:p>
    <w:p w:rsidR="003D2974" w:rsidRDefault="003D2974" w:rsidP="00061290">
      <w:pPr>
        <w:pStyle w:val="Default"/>
        <w:spacing w:before="2" w:line="312" w:lineRule="auto"/>
        <w:jc w:val="both"/>
        <w:rPr>
          <w:rFonts w:ascii="Arial" w:hAnsi="Arial" w:cs="Arial"/>
          <w:b/>
          <w:sz w:val="22"/>
          <w:szCs w:val="22"/>
        </w:rPr>
      </w:pPr>
    </w:p>
    <w:p w:rsidR="006759AC" w:rsidRPr="005615F4" w:rsidRDefault="006759AC" w:rsidP="005615F4">
      <w:pPr>
        <w:pStyle w:val="Default"/>
        <w:numPr>
          <w:ilvl w:val="0"/>
          <w:numId w:val="1"/>
        </w:numPr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  <w:r w:rsidRPr="005615F4">
        <w:rPr>
          <w:rFonts w:ascii="Arial" w:hAnsi="Arial" w:cs="Arial"/>
          <w:b/>
          <w:sz w:val="22"/>
          <w:szCs w:val="22"/>
        </w:rPr>
        <w:t xml:space="preserve">Urządzenie zabawowe „Fabryka piasku” </w:t>
      </w:r>
    </w:p>
    <w:p w:rsidR="003D2974" w:rsidRDefault="003D2974" w:rsidP="003D2974">
      <w:pPr>
        <w:pStyle w:val="Akapitzlist"/>
        <w:spacing w:line="240" w:lineRule="auto"/>
        <w:ind w:left="567"/>
        <w:rPr>
          <w:rFonts w:ascii="Arial" w:hAnsi="Arial" w:cs="Arial"/>
          <w:b/>
        </w:rPr>
      </w:pPr>
      <w:r w:rsidRPr="00440C93">
        <w:rPr>
          <w:bCs/>
          <w:i/>
          <w:kern w:val="1"/>
          <w:u w:val="single"/>
        </w:rPr>
        <w:t>Przykładowe zdjęcie:</w:t>
      </w:r>
      <w:r w:rsidRPr="00042518">
        <w:rPr>
          <w:bCs/>
          <w:i/>
          <w:kern w:val="1"/>
        </w:rPr>
        <w:t xml:space="preserve">         </w:t>
      </w:r>
    </w:p>
    <w:p w:rsidR="00895B64" w:rsidRPr="003D2974" w:rsidRDefault="003D2974" w:rsidP="003D2974">
      <w:pPr>
        <w:rPr>
          <w:rFonts w:ascii="Arial" w:hAnsi="Arial" w:cs="Arial"/>
          <w:b/>
        </w:rPr>
      </w:pPr>
      <w:r w:rsidRPr="003D2974">
        <w:rPr>
          <w:rFonts w:ascii="Arial" w:hAnsi="Arial" w:cs="Arial"/>
          <w:b/>
          <w:noProof/>
          <w:lang w:eastAsia="pl-PL"/>
        </w:rPr>
        <w:drawing>
          <wp:inline distT="0" distB="0" distL="0" distR="0" wp14:anchorId="05AE2942" wp14:editId="659E67EC">
            <wp:extent cx="5760720" cy="229044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9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a-Siatka1"/>
        <w:tblW w:w="94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36"/>
        <w:gridCol w:w="2562"/>
      </w:tblGrid>
      <w:tr w:rsidR="00A31F2F" w:rsidRPr="00A31F2F" w:rsidTr="00B664DD">
        <w:tc>
          <w:tcPr>
            <w:tcW w:w="6936" w:type="dxa"/>
          </w:tcPr>
          <w:p w:rsidR="00A31F2F" w:rsidRPr="00A31F2F" w:rsidRDefault="00A31F2F" w:rsidP="00A31F2F">
            <w:pPr>
              <w:jc w:val="both"/>
            </w:pPr>
            <w:r w:rsidRPr="00A31F2F">
              <w:rPr>
                <w:noProof/>
                <w:lang w:eastAsia="pl-PL"/>
              </w:rPr>
              <w:lastRenderedPageBreak/>
              <w:drawing>
                <wp:inline distT="0" distB="0" distL="0" distR="0" wp14:anchorId="2C64FBA1" wp14:editId="391628F4">
                  <wp:extent cx="4260850" cy="5060950"/>
                  <wp:effectExtent l="0" t="0" r="6350" b="635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0850" cy="506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2" w:type="dxa"/>
          </w:tcPr>
          <w:p w:rsidR="00A31F2F" w:rsidRPr="00B664DD" w:rsidRDefault="00A31F2F" w:rsidP="00A31F2F">
            <w:pPr>
              <w:rPr>
                <w:rFonts w:ascii="Calibri" w:hAnsi="Calibri" w:cs="Calibri"/>
                <w:sz w:val="23"/>
                <w:szCs w:val="23"/>
              </w:rPr>
            </w:pPr>
            <w:r w:rsidRPr="00B664DD">
              <w:rPr>
                <w:rFonts w:ascii="Calibri" w:hAnsi="Calibri" w:cs="Calibri"/>
                <w:bCs/>
                <w:sz w:val="23"/>
                <w:szCs w:val="23"/>
              </w:rPr>
              <w:t xml:space="preserve">1. Dźwig </w:t>
            </w:r>
          </w:p>
          <w:p w:rsidR="00A31F2F" w:rsidRPr="00B664DD" w:rsidRDefault="00A31F2F" w:rsidP="00A31F2F">
            <w:pPr>
              <w:rPr>
                <w:rFonts w:ascii="Calibri" w:hAnsi="Calibri" w:cs="Calibri"/>
                <w:sz w:val="23"/>
                <w:szCs w:val="23"/>
              </w:rPr>
            </w:pPr>
            <w:r w:rsidRPr="00B664DD">
              <w:rPr>
                <w:rFonts w:ascii="Calibri" w:hAnsi="Calibri" w:cs="Calibri"/>
                <w:sz w:val="23"/>
                <w:szCs w:val="23"/>
              </w:rPr>
              <w:t xml:space="preserve">2. Stanowisko z formami </w:t>
            </w:r>
          </w:p>
          <w:p w:rsidR="00A31F2F" w:rsidRPr="00B664DD" w:rsidRDefault="00A31F2F" w:rsidP="00A31F2F">
            <w:pPr>
              <w:rPr>
                <w:rFonts w:ascii="Calibri" w:hAnsi="Calibri" w:cs="Calibri"/>
                <w:sz w:val="23"/>
                <w:szCs w:val="23"/>
              </w:rPr>
            </w:pPr>
            <w:r w:rsidRPr="00B664DD">
              <w:rPr>
                <w:rFonts w:ascii="Calibri" w:hAnsi="Calibri" w:cs="Calibri"/>
                <w:sz w:val="23"/>
                <w:szCs w:val="23"/>
              </w:rPr>
              <w:t xml:space="preserve">3. Koło z formami </w:t>
            </w:r>
          </w:p>
          <w:p w:rsidR="00A31F2F" w:rsidRPr="00B664DD" w:rsidRDefault="00A31F2F" w:rsidP="00A31F2F">
            <w:pPr>
              <w:rPr>
                <w:rFonts w:ascii="Calibri" w:hAnsi="Calibri" w:cs="Calibri"/>
                <w:sz w:val="23"/>
                <w:szCs w:val="23"/>
              </w:rPr>
            </w:pPr>
            <w:r w:rsidRPr="00B664DD">
              <w:rPr>
                <w:rFonts w:ascii="Calibri" w:hAnsi="Calibri" w:cs="Calibri"/>
                <w:sz w:val="23"/>
                <w:szCs w:val="23"/>
              </w:rPr>
              <w:t xml:space="preserve">4. Taśmociąg </w:t>
            </w:r>
          </w:p>
          <w:p w:rsidR="00A31F2F" w:rsidRPr="00B664DD" w:rsidRDefault="00A31F2F" w:rsidP="00A31F2F">
            <w:pPr>
              <w:rPr>
                <w:rFonts w:ascii="Calibri" w:hAnsi="Calibri" w:cs="Calibri"/>
                <w:sz w:val="23"/>
                <w:szCs w:val="23"/>
              </w:rPr>
            </w:pPr>
            <w:r w:rsidRPr="00B664DD">
              <w:rPr>
                <w:rFonts w:ascii="Calibri" w:hAnsi="Calibri" w:cs="Calibri"/>
                <w:sz w:val="23"/>
                <w:szCs w:val="23"/>
              </w:rPr>
              <w:t xml:space="preserve">5. Przenośnik </w:t>
            </w:r>
          </w:p>
          <w:p w:rsidR="00A31F2F" w:rsidRPr="00B664DD" w:rsidRDefault="00A31F2F" w:rsidP="00A31F2F">
            <w:pPr>
              <w:rPr>
                <w:rFonts w:ascii="Calibri" w:hAnsi="Calibri" w:cs="Calibri"/>
                <w:sz w:val="23"/>
                <w:szCs w:val="23"/>
              </w:rPr>
            </w:pPr>
            <w:r w:rsidRPr="00B664DD">
              <w:rPr>
                <w:rFonts w:ascii="Calibri" w:hAnsi="Calibri" w:cs="Calibri"/>
                <w:sz w:val="23"/>
                <w:szCs w:val="23"/>
              </w:rPr>
              <w:t xml:space="preserve">6. Koparka </w:t>
            </w:r>
          </w:p>
          <w:p w:rsidR="00A31F2F" w:rsidRPr="00B664DD" w:rsidRDefault="00A31F2F" w:rsidP="00A31F2F">
            <w:pPr>
              <w:jc w:val="both"/>
            </w:pPr>
            <w:r w:rsidRPr="00B664DD">
              <w:rPr>
                <w:sz w:val="23"/>
                <w:szCs w:val="23"/>
              </w:rPr>
              <w:t>7. Waga</w:t>
            </w:r>
          </w:p>
        </w:tc>
      </w:tr>
    </w:tbl>
    <w:p w:rsidR="00A31F2F" w:rsidRDefault="00A31F2F" w:rsidP="00B664DD">
      <w:pPr>
        <w:pStyle w:val="Akapitzlist"/>
        <w:spacing w:line="312" w:lineRule="auto"/>
        <w:ind w:left="709"/>
        <w:rPr>
          <w:rFonts w:ascii="Arial" w:hAnsi="Arial" w:cs="Arial"/>
          <w:sz w:val="21"/>
          <w:szCs w:val="21"/>
        </w:rPr>
      </w:pPr>
    </w:p>
    <w:p w:rsidR="006759AC" w:rsidRPr="003D2974" w:rsidRDefault="003D2974" w:rsidP="000236EA">
      <w:pPr>
        <w:pStyle w:val="Akapitzlist"/>
        <w:numPr>
          <w:ilvl w:val="0"/>
          <w:numId w:val="5"/>
        </w:numPr>
        <w:spacing w:line="312" w:lineRule="auto"/>
        <w:ind w:left="709" w:hanging="357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o</w:t>
      </w:r>
      <w:r w:rsidRPr="003D2974">
        <w:rPr>
          <w:rFonts w:ascii="Arial" w:hAnsi="Arial" w:cs="Arial"/>
          <w:sz w:val="21"/>
          <w:szCs w:val="21"/>
        </w:rPr>
        <w:t>rientacyjne wymiary:</w:t>
      </w:r>
    </w:p>
    <w:p w:rsidR="003D2974" w:rsidRPr="003D2974" w:rsidRDefault="003D2974" w:rsidP="000236EA">
      <w:pPr>
        <w:pStyle w:val="Akapitzlist"/>
        <w:spacing w:line="312" w:lineRule="auto"/>
        <w:ind w:left="709"/>
        <w:rPr>
          <w:rFonts w:ascii="Arial" w:hAnsi="Arial" w:cs="Arial"/>
          <w:sz w:val="21"/>
          <w:szCs w:val="21"/>
        </w:rPr>
      </w:pPr>
      <w:r w:rsidRPr="003D2974">
        <w:rPr>
          <w:rFonts w:ascii="Arial" w:hAnsi="Arial" w:cs="Arial"/>
          <w:sz w:val="21"/>
          <w:szCs w:val="21"/>
        </w:rPr>
        <w:t>-  długość:</w:t>
      </w:r>
      <w:r w:rsidR="00A31F2F">
        <w:rPr>
          <w:rFonts w:ascii="Arial" w:hAnsi="Arial" w:cs="Arial"/>
          <w:sz w:val="21"/>
          <w:szCs w:val="21"/>
        </w:rPr>
        <w:t xml:space="preserve"> </w:t>
      </w:r>
      <w:r w:rsidR="000472F8">
        <w:rPr>
          <w:rFonts w:ascii="Arial" w:hAnsi="Arial" w:cs="Arial"/>
          <w:sz w:val="21"/>
          <w:szCs w:val="21"/>
        </w:rPr>
        <w:t>+/-</w:t>
      </w:r>
      <w:r>
        <w:rPr>
          <w:rFonts w:ascii="Arial" w:hAnsi="Arial" w:cs="Arial"/>
          <w:sz w:val="21"/>
          <w:szCs w:val="21"/>
        </w:rPr>
        <w:t xml:space="preserve"> 680 cm,</w:t>
      </w:r>
    </w:p>
    <w:p w:rsidR="003D2974" w:rsidRPr="003D2974" w:rsidRDefault="003D2974" w:rsidP="000236EA">
      <w:pPr>
        <w:pStyle w:val="Akapitzlist"/>
        <w:spacing w:line="312" w:lineRule="auto"/>
        <w:ind w:left="709"/>
        <w:rPr>
          <w:rFonts w:ascii="Arial" w:hAnsi="Arial" w:cs="Arial"/>
          <w:sz w:val="21"/>
          <w:szCs w:val="21"/>
        </w:rPr>
      </w:pPr>
      <w:r w:rsidRPr="003D2974">
        <w:rPr>
          <w:rFonts w:ascii="Arial" w:hAnsi="Arial" w:cs="Arial"/>
          <w:sz w:val="21"/>
          <w:szCs w:val="21"/>
        </w:rPr>
        <w:t>-  szerokość:</w:t>
      </w:r>
      <w:r w:rsidR="00A31F2F">
        <w:rPr>
          <w:rFonts w:ascii="Arial" w:hAnsi="Arial" w:cs="Arial"/>
          <w:sz w:val="21"/>
          <w:szCs w:val="21"/>
        </w:rPr>
        <w:t xml:space="preserve"> </w:t>
      </w:r>
      <w:r w:rsidR="000472F8">
        <w:rPr>
          <w:rFonts w:ascii="Arial" w:hAnsi="Arial" w:cs="Arial"/>
          <w:sz w:val="21"/>
          <w:szCs w:val="21"/>
        </w:rPr>
        <w:t>+/-</w:t>
      </w:r>
      <w:r>
        <w:rPr>
          <w:rFonts w:ascii="Arial" w:hAnsi="Arial" w:cs="Arial"/>
          <w:sz w:val="21"/>
          <w:szCs w:val="21"/>
        </w:rPr>
        <w:t xml:space="preserve"> 510 cm,</w:t>
      </w:r>
    </w:p>
    <w:p w:rsidR="003D2974" w:rsidRPr="003D2974" w:rsidRDefault="003D2974" w:rsidP="000236EA">
      <w:pPr>
        <w:pStyle w:val="Akapitzlist"/>
        <w:spacing w:line="312" w:lineRule="auto"/>
        <w:ind w:left="709"/>
        <w:rPr>
          <w:rFonts w:ascii="Arial" w:hAnsi="Arial" w:cs="Arial"/>
          <w:sz w:val="21"/>
          <w:szCs w:val="21"/>
        </w:rPr>
      </w:pPr>
      <w:r w:rsidRPr="003D2974">
        <w:rPr>
          <w:rFonts w:ascii="Arial" w:hAnsi="Arial" w:cs="Arial"/>
          <w:sz w:val="21"/>
          <w:szCs w:val="21"/>
        </w:rPr>
        <w:t xml:space="preserve">-  wysokość: </w:t>
      </w:r>
      <w:r w:rsidR="00A31F2F">
        <w:rPr>
          <w:rFonts w:ascii="Arial" w:hAnsi="Arial" w:cs="Arial"/>
          <w:sz w:val="21"/>
          <w:szCs w:val="21"/>
        </w:rPr>
        <w:t xml:space="preserve"> </w:t>
      </w:r>
      <w:r w:rsidR="000472F8">
        <w:rPr>
          <w:rFonts w:ascii="Arial" w:hAnsi="Arial" w:cs="Arial"/>
          <w:sz w:val="21"/>
          <w:szCs w:val="21"/>
        </w:rPr>
        <w:t>+/-</w:t>
      </w:r>
      <w:r w:rsidRPr="003D2974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210 cm.</w:t>
      </w:r>
    </w:p>
    <w:p w:rsidR="003D2974" w:rsidRDefault="003D2974" w:rsidP="00B664DD">
      <w:pPr>
        <w:pStyle w:val="Akapitzlist"/>
        <w:numPr>
          <w:ilvl w:val="0"/>
          <w:numId w:val="5"/>
        </w:numPr>
        <w:spacing w:after="0"/>
        <w:ind w:left="709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wymiary strefy bezpieczeństwa: według wskazań producenta;</w:t>
      </w:r>
    </w:p>
    <w:p w:rsidR="003D2974" w:rsidRPr="00BA517B" w:rsidRDefault="003D2974" w:rsidP="000236EA">
      <w:pPr>
        <w:pStyle w:val="Default"/>
        <w:numPr>
          <w:ilvl w:val="0"/>
          <w:numId w:val="5"/>
        </w:numPr>
        <w:tabs>
          <w:tab w:val="left" w:pos="426"/>
        </w:tabs>
        <w:spacing w:line="312" w:lineRule="auto"/>
        <w:ind w:left="709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urządzenie posiadające deklarację zgodności z normą bezpieczeństwa</w:t>
      </w:r>
      <w:r w:rsidR="00F7116E">
        <w:rPr>
          <w:rFonts w:ascii="Arial" w:eastAsia="Times New Roman" w:hAnsi="Arial" w:cs="Arial"/>
          <w:bCs/>
          <w:kern w:val="1"/>
          <w:sz w:val="21"/>
          <w:szCs w:val="21"/>
        </w:rPr>
        <w:t xml:space="preserve"> EN 1176-:2017</w:t>
      </w: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, aktualny certyfikat i atest</w:t>
      </w:r>
      <w:r w:rsidR="00F7116E">
        <w:rPr>
          <w:rFonts w:ascii="Arial" w:eastAsia="Times New Roman" w:hAnsi="Arial" w:cs="Arial"/>
          <w:bCs/>
          <w:kern w:val="1"/>
          <w:sz w:val="21"/>
          <w:szCs w:val="21"/>
        </w:rPr>
        <w:t xml:space="preserve"> TÜV</w:t>
      </w: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;</w:t>
      </w:r>
    </w:p>
    <w:p w:rsidR="003D2974" w:rsidRPr="004E0C01" w:rsidRDefault="004E0C01" w:rsidP="000236EA">
      <w:pPr>
        <w:pStyle w:val="Akapitzlist"/>
        <w:numPr>
          <w:ilvl w:val="0"/>
          <w:numId w:val="5"/>
        </w:numPr>
        <w:spacing w:line="312" w:lineRule="auto"/>
        <w:ind w:left="709" w:hanging="357"/>
        <w:rPr>
          <w:rFonts w:ascii="Arial" w:hAnsi="Arial" w:cs="Arial"/>
          <w:sz w:val="21"/>
          <w:szCs w:val="21"/>
        </w:rPr>
      </w:pPr>
      <w:r w:rsidRPr="004E0C01">
        <w:rPr>
          <w:rFonts w:ascii="Arial" w:hAnsi="Arial" w:cs="Arial"/>
          <w:sz w:val="21"/>
          <w:szCs w:val="21"/>
        </w:rPr>
        <w:t>ilość funkcji zabawowych: minimum 7;</w:t>
      </w:r>
    </w:p>
    <w:p w:rsidR="004E0C01" w:rsidRPr="004E0C01" w:rsidRDefault="004E0C01" w:rsidP="000236E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88" w:lineRule="auto"/>
        <w:ind w:left="709" w:hanging="357"/>
        <w:rPr>
          <w:rFonts w:ascii="Arial" w:hAnsi="Arial" w:cs="Arial"/>
          <w:sz w:val="21"/>
          <w:szCs w:val="21"/>
        </w:rPr>
      </w:pPr>
      <w:r w:rsidRPr="004E0C01">
        <w:rPr>
          <w:rFonts w:ascii="Arial" w:hAnsi="Arial" w:cs="Arial"/>
          <w:sz w:val="21"/>
          <w:szCs w:val="21"/>
        </w:rPr>
        <w:t>elementy urządzenia: d</w:t>
      </w:r>
      <w:r w:rsidRPr="004E0C01">
        <w:rPr>
          <w:rFonts w:ascii="Arial" w:hAnsi="Arial" w:cs="Arial"/>
          <w:bCs/>
          <w:color w:val="000000"/>
          <w:sz w:val="21"/>
          <w:szCs w:val="21"/>
        </w:rPr>
        <w:t>źwig, s</w:t>
      </w:r>
      <w:r w:rsidRPr="004E0C01">
        <w:rPr>
          <w:rFonts w:ascii="Arial" w:hAnsi="Arial" w:cs="Arial"/>
          <w:color w:val="000000"/>
          <w:sz w:val="21"/>
          <w:szCs w:val="21"/>
        </w:rPr>
        <w:t>tanowisko z formami, koło z formami, taśmociąg, przenośnik, koparka i waga</w:t>
      </w:r>
      <w:r>
        <w:rPr>
          <w:rFonts w:ascii="Arial" w:hAnsi="Arial" w:cs="Arial"/>
          <w:color w:val="000000"/>
          <w:sz w:val="21"/>
          <w:szCs w:val="21"/>
        </w:rPr>
        <w:t>;</w:t>
      </w:r>
    </w:p>
    <w:p w:rsidR="004E0C01" w:rsidRPr="004E0C01" w:rsidRDefault="004E0C01" w:rsidP="000236E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88" w:lineRule="auto"/>
        <w:ind w:left="709"/>
        <w:rPr>
          <w:rFonts w:ascii="Arial" w:hAnsi="Arial" w:cs="Arial"/>
          <w:sz w:val="21"/>
          <w:szCs w:val="21"/>
        </w:rPr>
      </w:pPr>
      <w:r w:rsidRPr="004E0C01">
        <w:rPr>
          <w:rFonts w:ascii="Arial" w:hAnsi="Arial" w:cs="Arial"/>
          <w:sz w:val="21"/>
          <w:szCs w:val="21"/>
        </w:rPr>
        <w:t xml:space="preserve">stoły i panele kolorowe wykonane z płyt kompozytowych o grubości </w:t>
      </w:r>
      <w:r w:rsidR="00A31F2F">
        <w:rPr>
          <w:rFonts w:ascii="Arial" w:hAnsi="Arial" w:cs="Arial"/>
          <w:sz w:val="21"/>
          <w:szCs w:val="21"/>
        </w:rPr>
        <w:t xml:space="preserve">min. </w:t>
      </w:r>
      <w:r w:rsidRPr="004E0C01">
        <w:rPr>
          <w:rFonts w:ascii="Arial" w:hAnsi="Arial" w:cs="Arial"/>
          <w:sz w:val="21"/>
          <w:szCs w:val="21"/>
        </w:rPr>
        <w:t>13mm – pokryte produktami na bazie akrylowej żywicy poliuretanowej, zapewniającej</w:t>
      </w:r>
      <w:r>
        <w:rPr>
          <w:rFonts w:ascii="Arial" w:hAnsi="Arial" w:cs="Arial"/>
          <w:sz w:val="21"/>
          <w:szCs w:val="21"/>
        </w:rPr>
        <w:t xml:space="preserve"> </w:t>
      </w:r>
      <w:r w:rsidRPr="004E0C01">
        <w:rPr>
          <w:rFonts w:ascii="Arial" w:hAnsi="Arial" w:cs="Arial"/>
          <w:sz w:val="21"/>
          <w:szCs w:val="21"/>
        </w:rPr>
        <w:t>wytrzymałość i odporność na warunki atmosferyczne i rysowanie;</w:t>
      </w:r>
    </w:p>
    <w:p w:rsidR="004E0C01" w:rsidRDefault="004E0C01" w:rsidP="000236E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88" w:lineRule="auto"/>
        <w:ind w:left="709"/>
        <w:rPr>
          <w:rFonts w:ascii="Arial" w:hAnsi="Arial" w:cs="Arial"/>
          <w:sz w:val="21"/>
          <w:szCs w:val="21"/>
        </w:rPr>
      </w:pPr>
      <w:r w:rsidRPr="004E0C01">
        <w:rPr>
          <w:rFonts w:ascii="Arial" w:hAnsi="Arial" w:cs="Arial"/>
          <w:sz w:val="21"/>
          <w:szCs w:val="21"/>
        </w:rPr>
        <w:t>słupy nośne, o wymiarach ok. 95x95mm, wykonane ze stali galwanizowanej pokrytej farbą proszkową w dwóch odcieniach szarości -  zabezpieczone w górniej</w:t>
      </w:r>
      <w:r>
        <w:rPr>
          <w:rFonts w:ascii="Arial" w:hAnsi="Arial" w:cs="Arial"/>
          <w:sz w:val="21"/>
          <w:szCs w:val="21"/>
        </w:rPr>
        <w:t xml:space="preserve"> </w:t>
      </w:r>
      <w:r w:rsidRPr="004E0C01">
        <w:rPr>
          <w:rFonts w:ascii="Arial" w:hAnsi="Arial" w:cs="Arial"/>
          <w:sz w:val="21"/>
          <w:szCs w:val="21"/>
        </w:rPr>
        <w:t xml:space="preserve">części </w:t>
      </w:r>
      <w:r>
        <w:rPr>
          <w:rFonts w:ascii="Arial" w:hAnsi="Arial" w:cs="Arial"/>
          <w:sz w:val="21"/>
          <w:szCs w:val="21"/>
        </w:rPr>
        <w:t>nasadką poliamidową;</w:t>
      </w:r>
    </w:p>
    <w:p w:rsidR="00E91517" w:rsidRDefault="004E0C01" w:rsidP="000236E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88" w:lineRule="auto"/>
        <w:ind w:left="709"/>
        <w:rPr>
          <w:rFonts w:ascii="Arial" w:hAnsi="Arial" w:cs="Arial"/>
          <w:sz w:val="21"/>
          <w:szCs w:val="21"/>
        </w:rPr>
      </w:pPr>
      <w:r w:rsidRPr="004E0C01">
        <w:rPr>
          <w:rFonts w:ascii="Arial" w:hAnsi="Arial" w:cs="Arial"/>
          <w:sz w:val="21"/>
          <w:szCs w:val="21"/>
        </w:rPr>
        <w:t>elementy rurowe wykonane ze stali nierdzewnej o średnicy minimum 40 mm</w:t>
      </w:r>
      <w:r w:rsidR="00E91517">
        <w:rPr>
          <w:rFonts w:ascii="Arial" w:hAnsi="Arial" w:cs="Arial"/>
          <w:sz w:val="21"/>
          <w:szCs w:val="21"/>
        </w:rPr>
        <w:t>;</w:t>
      </w:r>
    </w:p>
    <w:p w:rsidR="00A31F2F" w:rsidRDefault="00A31F2F" w:rsidP="000236E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88" w:lineRule="auto"/>
        <w:ind w:left="709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wiadra wykonane z polietylenu;</w:t>
      </w:r>
    </w:p>
    <w:p w:rsidR="004E0C01" w:rsidRDefault="00E91517" w:rsidP="000236E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88" w:lineRule="auto"/>
        <w:ind w:left="709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lastRenderedPageBreak/>
        <w:t>z</w:t>
      </w:r>
      <w:r w:rsidR="004E0C01" w:rsidRPr="004E0C01">
        <w:rPr>
          <w:rFonts w:ascii="Arial" w:hAnsi="Arial" w:cs="Arial"/>
          <w:sz w:val="21"/>
          <w:szCs w:val="21"/>
        </w:rPr>
        <w:t>łączki i nasadki wykonane z odlewanego poliamidu powinny być nietoksyczne i odporne na</w:t>
      </w:r>
      <w:r w:rsidR="004E0C01">
        <w:rPr>
          <w:rFonts w:ascii="Arial" w:hAnsi="Arial" w:cs="Arial"/>
          <w:sz w:val="21"/>
          <w:szCs w:val="21"/>
        </w:rPr>
        <w:t xml:space="preserve"> ciepło, wstrząsy i promienie UV;</w:t>
      </w:r>
    </w:p>
    <w:p w:rsidR="004E0C01" w:rsidRDefault="004E0C01" w:rsidP="000236E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88" w:lineRule="auto"/>
        <w:ind w:left="709"/>
        <w:rPr>
          <w:rFonts w:ascii="Arial" w:hAnsi="Arial" w:cs="Arial"/>
          <w:sz w:val="21"/>
          <w:szCs w:val="21"/>
        </w:rPr>
      </w:pPr>
      <w:r w:rsidRPr="004E0C01">
        <w:rPr>
          <w:rFonts w:ascii="Arial" w:hAnsi="Arial" w:cs="Arial"/>
          <w:sz w:val="21"/>
          <w:szCs w:val="21"/>
        </w:rPr>
        <w:t>montaż elementów za pomocą śrub ze stali nierdzewnej osłoniętych poliamidowymi nasadkami.</w:t>
      </w:r>
    </w:p>
    <w:p w:rsidR="00A31F2F" w:rsidRPr="004E0C01" w:rsidRDefault="00A31F2F" w:rsidP="00B664DD">
      <w:pPr>
        <w:pStyle w:val="Akapitzlist"/>
        <w:autoSpaceDE w:val="0"/>
        <w:autoSpaceDN w:val="0"/>
        <w:adjustRightInd w:val="0"/>
        <w:spacing w:after="0" w:line="288" w:lineRule="auto"/>
        <w:ind w:left="709"/>
        <w:rPr>
          <w:rFonts w:ascii="Arial" w:hAnsi="Arial" w:cs="Arial"/>
          <w:sz w:val="21"/>
          <w:szCs w:val="21"/>
        </w:rPr>
      </w:pPr>
    </w:p>
    <w:p w:rsidR="005615F4" w:rsidRDefault="006759AC" w:rsidP="005615F4">
      <w:pPr>
        <w:pStyle w:val="Default"/>
        <w:numPr>
          <w:ilvl w:val="0"/>
          <w:numId w:val="1"/>
        </w:numPr>
        <w:spacing w:before="2" w:line="360" w:lineRule="auto"/>
        <w:ind w:left="567"/>
        <w:jc w:val="both"/>
        <w:rPr>
          <w:rFonts w:ascii="Arial" w:hAnsi="Arial" w:cs="Arial"/>
          <w:b/>
          <w:sz w:val="22"/>
          <w:szCs w:val="22"/>
        </w:rPr>
      </w:pPr>
      <w:r w:rsidRPr="005615F4">
        <w:rPr>
          <w:rFonts w:ascii="Arial" w:hAnsi="Arial" w:cs="Arial"/>
          <w:b/>
          <w:sz w:val="22"/>
          <w:szCs w:val="22"/>
        </w:rPr>
        <w:t xml:space="preserve"> </w:t>
      </w:r>
      <w:r w:rsidR="005615F4">
        <w:rPr>
          <w:rFonts w:ascii="Arial" w:hAnsi="Arial" w:cs="Arial"/>
          <w:b/>
          <w:sz w:val="22"/>
          <w:szCs w:val="22"/>
        </w:rPr>
        <w:t>T</w:t>
      </w:r>
      <w:r w:rsidRPr="005615F4">
        <w:rPr>
          <w:rFonts w:ascii="Arial" w:hAnsi="Arial" w:cs="Arial"/>
          <w:b/>
          <w:sz w:val="22"/>
          <w:szCs w:val="22"/>
        </w:rPr>
        <w:t>ablic</w:t>
      </w:r>
      <w:r w:rsidR="005615F4">
        <w:rPr>
          <w:rFonts w:ascii="Arial" w:hAnsi="Arial" w:cs="Arial"/>
          <w:b/>
          <w:sz w:val="22"/>
          <w:szCs w:val="22"/>
        </w:rPr>
        <w:t>a</w:t>
      </w:r>
      <w:r w:rsidRPr="005615F4">
        <w:rPr>
          <w:rFonts w:ascii="Arial" w:hAnsi="Arial" w:cs="Arial"/>
          <w:b/>
          <w:sz w:val="22"/>
          <w:szCs w:val="22"/>
        </w:rPr>
        <w:t xml:space="preserve"> informacyjn</w:t>
      </w:r>
      <w:r w:rsidR="005615F4">
        <w:rPr>
          <w:rFonts w:ascii="Arial" w:hAnsi="Arial" w:cs="Arial"/>
          <w:b/>
          <w:sz w:val="22"/>
          <w:szCs w:val="22"/>
        </w:rPr>
        <w:t>a</w:t>
      </w:r>
    </w:p>
    <w:p w:rsidR="005615F4" w:rsidRDefault="005615F4" w:rsidP="005615F4">
      <w:pPr>
        <w:pStyle w:val="Akapitzlist"/>
        <w:rPr>
          <w:rFonts w:ascii="Arial" w:hAnsi="Arial" w:cs="Arial"/>
          <w:b/>
        </w:rPr>
      </w:pPr>
    </w:p>
    <w:p w:rsidR="00895B64" w:rsidRDefault="00895B64" w:rsidP="00895B64">
      <w:pPr>
        <w:pStyle w:val="Akapitzlist"/>
        <w:rPr>
          <w:rFonts w:ascii="Arial" w:hAnsi="Arial" w:cs="Arial"/>
          <w:b/>
        </w:rPr>
      </w:pPr>
      <w:r w:rsidRPr="00440C93">
        <w:rPr>
          <w:bCs/>
          <w:i/>
          <w:kern w:val="1"/>
          <w:u w:val="single"/>
        </w:rPr>
        <w:t>Przykładowe zdjęcie:</w:t>
      </w:r>
      <w:r w:rsidRPr="00042518">
        <w:rPr>
          <w:bCs/>
          <w:i/>
          <w:kern w:val="1"/>
        </w:rPr>
        <w:t xml:space="preserve">         </w:t>
      </w:r>
      <w:r w:rsidRPr="00042518">
        <w:rPr>
          <w:bCs/>
          <w:i/>
          <w:noProof/>
          <w:kern w:val="1"/>
          <w:lang w:eastAsia="pl-PL"/>
        </w:rPr>
        <w:drawing>
          <wp:inline distT="0" distB="0" distL="0" distR="0" wp14:anchorId="163998B2" wp14:editId="3AA3A40E">
            <wp:extent cx="2253832" cy="26352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647" cy="2646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B64" w:rsidRDefault="00895B64" w:rsidP="005615F4">
      <w:pPr>
        <w:pStyle w:val="Akapitzlist"/>
        <w:rPr>
          <w:rFonts w:ascii="Arial" w:hAnsi="Arial" w:cs="Arial"/>
          <w:b/>
        </w:rPr>
      </w:pPr>
    </w:p>
    <w:p w:rsidR="00895B64" w:rsidRPr="00BA517B" w:rsidRDefault="00895B64" w:rsidP="00895B64">
      <w:pPr>
        <w:pStyle w:val="Default"/>
        <w:numPr>
          <w:ilvl w:val="0"/>
          <w:numId w:val="2"/>
        </w:numPr>
        <w:tabs>
          <w:tab w:val="left" w:pos="426"/>
        </w:tabs>
        <w:spacing w:line="312" w:lineRule="auto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orientacyjne wymiary tablicy: 120 x 80 cm;</w:t>
      </w:r>
    </w:p>
    <w:p w:rsidR="00895B64" w:rsidRPr="00BA517B" w:rsidRDefault="00895B64" w:rsidP="00895B64">
      <w:pPr>
        <w:pStyle w:val="Default"/>
        <w:numPr>
          <w:ilvl w:val="0"/>
          <w:numId w:val="2"/>
        </w:numPr>
        <w:tabs>
          <w:tab w:val="left" w:pos="426"/>
        </w:tabs>
        <w:spacing w:line="312" w:lineRule="auto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materiał:  PPCV 2 mm utwardzone;</w:t>
      </w:r>
    </w:p>
    <w:p w:rsidR="00895B64" w:rsidRPr="00BA517B" w:rsidRDefault="00895B64" w:rsidP="00895B64">
      <w:pPr>
        <w:pStyle w:val="Default"/>
        <w:numPr>
          <w:ilvl w:val="0"/>
          <w:numId w:val="2"/>
        </w:numPr>
        <w:tabs>
          <w:tab w:val="left" w:pos="426"/>
        </w:tabs>
        <w:spacing w:line="312" w:lineRule="auto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druk: pełny kolor tekst + logo instytucji;</w:t>
      </w:r>
    </w:p>
    <w:p w:rsidR="00895B64" w:rsidRPr="00BA517B" w:rsidRDefault="00895B64" w:rsidP="00895B64">
      <w:pPr>
        <w:pStyle w:val="Default"/>
        <w:numPr>
          <w:ilvl w:val="0"/>
          <w:numId w:val="2"/>
        </w:numPr>
        <w:tabs>
          <w:tab w:val="left" w:pos="426"/>
        </w:tabs>
        <w:spacing w:line="312" w:lineRule="auto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montaż na stelażu stalowym o wym. 200  x 80 cm;</w:t>
      </w:r>
    </w:p>
    <w:p w:rsidR="00895B64" w:rsidRPr="00BA517B" w:rsidRDefault="00895B64" w:rsidP="00895B64">
      <w:pPr>
        <w:pStyle w:val="Default"/>
        <w:numPr>
          <w:ilvl w:val="0"/>
          <w:numId w:val="2"/>
        </w:numPr>
        <w:tabs>
          <w:tab w:val="left" w:pos="426"/>
        </w:tabs>
        <w:spacing w:line="312" w:lineRule="auto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montaż w fundamencie betonowym;</w:t>
      </w:r>
    </w:p>
    <w:p w:rsidR="00895B64" w:rsidRPr="00BA517B" w:rsidRDefault="00895B64" w:rsidP="00895B64">
      <w:pPr>
        <w:pStyle w:val="Default"/>
        <w:numPr>
          <w:ilvl w:val="0"/>
          <w:numId w:val="2"/>
        </w:numPr>
        <w:tabs>
          <w:tab w:val="left" w:pos="426"/>
        </w:tabs>
        <w:spacing w:line="312" w:lineRule="auto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ilość:  1 szt.</w:t>
      </w:r>
    </w:p>
    <w:p w:rsidR="00895B64" w:rsidRPr="00BA517B" w:rsidRDefault="00895B64" w:rsidP="00BA517B">
      <w:pPr>
        <w:pStyle w:val="Default"/>
        <w:tabs>
          <w:tab w:val="left" w:pos="426"/>
        </w:tabs>
        <w:spacing w:line="480" w:lineRule="auto"/>
        <w:rPr>
          <w:rFonts w:ascii="Arial" w:eastAsia="Times New Roman" w:hAnsi="Arial" w:cs="Arial"/>
          <w:bCs/>
          <w:kern w:val="1"/>
          <w:sz w:val="18"/>
          <w:szCs w:val="21"/>
        </w:rPr>
      </w:pPr>
    </w:p>
    <w:p w:rsidR="006759AC" w:rsidRPr="00BA517B" w:rsidRDefault="005615F4" w:rsidP="005615F4">
      <w:pPr>
        <w:pStyle w:val="Default"/>
        <w:numPr>
          <w:ilvl w:val="0"/>
          <w:numId w:val="1"/>
        </w:numPr>
        <w:spacing w:before="2" w:line="360" w:lineRule="auto"/>
        <w:ind w:left="567"/>
        <w:jc w:val="both"/>
        <w:rPr>
          <w:rFonts w:ascii="Arial" w:hAnsi="Arial" w:cs="Arial"/>
          <w:b/>
          <w:sz w:val="21"/>
          <w:szCs w:val="21"/>
        </w:rPr>
      </w:pPr>
      <w:r w:rsidRPr="00BA517B">
        <w:rPr>
          <w:rFonts w:ascii="Arial" w:hAnsi="Arial" w:cs="Arial"/>
          <w:b/>
          <w:sz w:val="21"/>
          <w:szCs w:val="21"/>
        </w:rPr>
        <w:t>K</w:t>
      </w:r>
      <w:r w:rsidR="006759AC" w:rsidRPr="00BA517B">
        <w:rPr>
          <w:rFonts w:ascii="Arial" w:hAnsi="Arial" w:cs="Arial"/>
          <w:b/>
          <w:sz w:val="21"/>
          <w:szCs w:val="21"/>
        </w:rPr>
        <w:t>osz uliczn</w:t>
      </w:r>
      <w:r w:rsidRPr="00BA517B">
        <w:rPr>
          <w:rFonts w:ascii="Arial" w:hAnsi="Arial" w:cs="Arial"/>
          <w:b/>
          <w:sz w:val="21"/>
          <w:szCs w:val="21"/>
        </w:rPr>
        <w:t xml:space="preserve">y </w:t>
      </w:r>
    </w:p>
    <w:p w:rsidR="00830529" w:rsidRPr="00BA517B" w:rsidRDefault="00830529" w:rsidP="00830529">
      <w:pPr>
        <w:pStyle w:val="Akapitzlist"/>
        <w:rPr>
          <w:rFonts w:ascii="Arial" w:hAnsi="Arial" w:cs="Arial"/>
          <w:b/>
          <w:sz w:val="21"/>
          <w:szCs w:val="21"/>
        </w:rPr>
      </w:pPr>
      <w:r w:rsidRPr="00011CF8">
        <w:rPr>
          <w:rFonts w:ascii="Arial" w:hAnsi="Arial" w:cs="Arial"/>
          <w:bCs/>
          <w:i/>
          <w:kern w:val="1"/>
          <w:sz w:val="21"/>
          <w:szCs w:val="21"/>
        </w:rPr>
        <w:t xml:space="preserve">   </w:t>
      </w:r>
      <w:r w:rsidRPr="00BA517B">
        <w:rPr>
          <w:rFonts w:ascii="Arial" w:hAnsi="Arial" w:cs="Arial"/>
          <w:bCs/>
          <w:i/>
          <w:kern w:val="1"/>
          <w:sz w:val="21"/>
          <w:szCs w:val="21"/>
        </w:rPr>
        <w:t xml:space="preserve">   </w:t>
      </w:r>
      <w:r w:rsidRPr="00BA517B">
        <w:rPr>
          <w:rFonts w:ascii="Arial" w:hAnsi="Arial" w:cs="Arial"/>
          <w:bCs/>
          <w:i/>
          <w:kern w:val="1"/>
          <w:sz w:val="21"/>
          <w:szCs w:val="21"/>
          <w:u w:val="single"/>
        </w:rPr>
        <w:t xml:space="preserve">  Przykładowe zdjęcie:</w:t>
      </w:r>
      <w:r w:rsidRPr="00BA517B">
        <w:rPr>
          <w:rFonts w:ascii="Arial" w:hAnsi="Arial" w:cs="Arial"/>
          <w:bCs/>
          <w:kern w:val="1"/>
          <w:sz w:val="21"/>
          <w:szCs w:val="21"/>
        </w:rPr>
        <w:t xml:space="preserve">                  </w:t>
      </w:r>
      <w:r w:rsidRPr="00BA517B">
        <w:rPr>
          <w:rFonts w:ascii="Arial" w:hAnsi="Arial" w:cs="Arial"/>
          <w:bCs/>
          <w:noProof/>
          <w:kern w:val="1"/>
          <w:sz w:val="21"/>
          <w:szCs w:val="21"/>
          <w:lang w:eastAsia="pl-PL"/>
        </w:rPr>
        <w:drawing>
          <wp:inline distT="0" distB="0" distL="0" distR="0" wp14:anchorId="4E2AC950" wp14:editId="5A79E5CA">
            <wp:extent cx="1341234" cy="20256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765" cy="204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899" w:rsidRPr="00BA517B" w:rsidRDefault="00190899" w:rsidP="00190899">
      <w:pPr>
        <w:pStyle w:val="Default"/>
        <w:numPr>
          <w:ilvl w:val="0"/>
          <w:numId w:val="3"/>
        </w:numPr>
        <w:spacing w:line="312" w:lineRule="auto"/>
        <w:jc w:val="both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kosz wolnostojący;</w:t>
      </w:r>
      <w:r w:rsidR="00830529" w:rsidRPr="00BA517B">
        <w:rPr>
          <w:rFonts w:ascii="Arial" w:eastAsia="Times New Roman" w:hAnsi="Arial" w:cs="Arial"/>
          <w:b/>
          <w:bCs/>
          <w:kern w:val="1"/>
          <w:sz w:val="21"/>
          <w:szCs w:val="21"/>
        </w:rPr>
        <w:t xml:space="preserve"> </w:t>
      </w:r>
    </w:p>
    <w:p w:rsidR="00BA517B" w:rsidRPr="000472F8" w:rsidRDefault="00830529">
      <w:pPr>
        <w:pStyle w:val="Default"/>
        <w:numPr>
          <w:ilvl w:val="0"/>
          <w:numId w:val="3"/>
        </w:numPr>
        <w:spacing w:line="312" w:lineRule="auto"/>
        <w:jc w:val="both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stal ocynkowana </w:t>
      </w:r>
      <w:r w:rsidRPr="00BA517B">
        <w:rPr>
          <w:rFonts w:ascii="Arial" w:hAnsi="Arial" w:cs="Arial"/>
          <w:sz w:val="21"/>
          <w:szCs w:val="21"/>
        </w:rPr>
        <w:t>zapewniająca  odporność na czynniki atmosferyczne</w:t>
      </w:r>
      <w:r w:rsidR="000472F8">
        <w:rPr>
          <w:rFonts w:ascii="Arial" w:hAnsi="Arial" w:cs="Arial"/>
          <w:sz w:val="21"/>
          <w:szCs w:val="21"/>
        </w:rPr>
        <w:t xml:space="preserve">, </w:t>
      </w:r>
      <w:r w:rsidRPr="000472F8">
        <w:rPr>
          <w:rFonts w:ascii="Arial" w:eastAsia="Times New Roman" w:hAnsi="Arial" w:cs="Arial"/>
          <w:bCs/>
          <w:kern w:val="1"/>
          <w:sz w:val="21"/>
          <w:szCs w:val="21"/>
        </w:rPr>
        <w:t xml:space="preserve">malowana proszkowo, do </w:t>
      </w:r>
      <w:r w:rsidR="00BA517B" w:rsidRPr="000472F8">
        <w:rPr>
          <w:rFonts w:ascii="Arial" w:eastAsia="Times New Roman" w:hAnsi="Arial" w:cs="Arial"/>
          <w:bCs/>
          <w:kern w:val="1"/>
          <w:sz w:val="21"/>
          <w:szCs w:val="21"/>
        </w:rPr>
        <w:t>przykręcenia;</w:t>
      </w:r>
    </w:p>
    <w:p w:rsidR="00BA517B" w:rsidRPr="00BA517B" w:rsidRDefault="00830529" w:rsidP="00190899">
      <w:pPr>
        <w:pStyle w:val="Default"/>
        <w:numPr>
          <w:ilvl w:val="0"/>
          <w:numId w:val="3"/>
        </w:numPr>
        <w:spacing w:line="312" w:lineRule="auto"/>
        <w:jc w:val="both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lastRenderedPageBreak/>
        <w:t>kolor drewna</w:t>
      </w:r>
      <w:r w:rsidR="00BA517B" w:rsidRPr="00BA517B">
        <w:rPr>
          <w:rFonts w:ascii="Arial" w:eastAsia="Times New Roman" w:hAnsi="Arial" w:cs="Arial"/>
          <w:bCs/>
          <w:kern w:val="1"/>
          <w:sz w:val="21"/>
          <w:szCs w:val="21"/>
        </w:rPr>
        <w:t>: palisander;</w:t>
      </w:r>
    </w:p>
    <w:p w:rsidR="00BA517B" w:rsidRPr="00BA517B" w:rsidRDefault="00830529" w:rsidP="00190899">
      <w:pPr>
        <w:pStyle w:val="Default"/>
        <w:numPr>
          <w:ilvl w:val="0"/>
          <w:numId w:val="3"/>
        </w:numPr>
        <w:spacing w:line="312" w:lineRule="auto"/>
        <w:jc w:val="both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kolor </w:t>
      </w:r>
      <w:r w:rsidR="00BA517B" w:rsidRPr="00BA517B">
        <w:rPr>
          <w:rFonts w:ascii="Arial" w:eastAsia="Times New Roman" w:hAnsi="Arial" w:cs="Arial"/>
          <w:bCs/>
          <w:kern w:val="1"/>
          <w:sz w:val="21"/>
          <w:szCs w:val="21"/>
        </w:rPr>
        <w:t>elementów stalowych: grafitowy;</w:t>
      </w:r>
    </w:p>
    <w:p w:rsidR="00BA517B" w:rsidRPr="00BA517B" w:rsidRDefault="00830529" w:rsidP="00190899">
      <w:pPr>
        <w:pStyle w:val="Default"/>
        <w:numPr>
          <w:ilvl w:val="0"/>
          <w:numId w:val="3"/>
        </w:numPr>
        <w:spacing w:line="312" w:lineRule="auto"/>
        <w:jc w:val="both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pojemność: minimum 35 litrów</w:t>
      </w:r>
      <w:r w:rsidR="00BA517B" w:rsidRPr="00BA517B">
        <w:rPr>
          <w:rFonts w:ascii="Arial" w:eastAsia="Times New Roman" w:hAnsi="Arial" w:cs="Arial"/>
          <w:bCs/>
          <w:kern w:val="1"/>
          <w:sz w:val="21"/>
          <w:szCs w:val="21"/>
        </w:rPr>
        <w:t>;</w:t>
      </w: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 </w:t>
      </w:r>
    </w:p>
    <w:p w:rsidR="00830529" w:rsidRPr="00BA517B" w:rsidRDefault="00BA517B" w:rsidP="00190899">
      <w:pPr>
        <w:pStyle w:val="Default"/>
        <w:numPr>
          <w:ilvl w:val="0"/>
          <w:numId w:val="3"/>
        </w:numPr>
        <w:spacing w:line="312" w:lineRule="auto"/>
        <w:jc w:val="both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>m</w:t>
      </w:r>
      <w:r w:rsidR="00830529"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ontaż </w:t>
      </w: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w fundamencie betonowym </w:t>
      </w:r>
      <w:r w:rsidR="00830529" w:rsidRPr="00BA517B">
        <w:rPr>
          <w:rFonts w:ascii="Arial" w:eastAsia="Times New Roman" w:hAnsi="Arial" w:cs="Arial"/>
          <w:bCs/>
          <w:kern w:val="1"/>
          <w:sz w:val="21"/>
          <w:szCs w:val="21"/>
        </w:rPr>
        <w:t>w miejscu</w:t>
      </w: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 wskazanym przez Zamawiającego;</w:t>
      </w:r>
    </w:p>
    <w:p w:rsidR="00BA517B" w:rsidRPr="000472F8" w:rsidRDefault="00BA517B">
      <w:pPr>
        <w:pStyle w:val="Default"/>
        <w:numPr>
          <w:ilvl w:val="0"/>
          <w:numId w:val="3"/>
        </w:numPr>
        <w:tabs>
          <w:tab w:val="left" w:pos="426"/>
        </w:tabs>
        <w:spacing w:line="312" w:lineRule="auto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0472F8">
        <w:rPr>
          <w:rFonts w:ascii="Arial" w:eastAsia="Times New Roman" w:hAnsi="Arial" w:cs="Arial"/>
          <w:bCs/>
          <w:kern w:val="1"/>
          <w:sz w:val="21"/>
          <w:szCs w:val="21"/>
        </w:rPr>
        <w:t>ilość:  2 szt.</w:t>
      </w:r>
    </w:p>
    <w:p w:rsidR="00830529" w:rsidRPr="00BA517B" w:rsidRDefault="00830529" w:rsidP="00BA517B">
      <w:pPr>
        <w:pStyle w:val="Akapitzlist"/>
        <w:spacing w:line="480" w:lineRule="auto"/>
        <w:rPr>
          <w:rFonts w:ascii="Arial" w:hAnsi="Arial" w:cs="Arial"/>
          <w:b/>
          <w:sz w:val="18"/>
        </w:rPr>
      </w:pPr>
    </w:p>
    <w:p w:rsidR="006759AC" w:rsidRPr="005615F4" w:rsidRDefault="005615F4" w:rsidP="00FD7434">
      <w:pPr>
        <w:pStyle w:val="Default"/>
        <w:numPr>
          <w:ilvl w:val="0"/>
          <w:numId w:val="1"/>
        </w:numPr>
        <w:spacing w:before="2" w:line="360" w:lineRule="auto"/>
        <w:ind w:left="567"/>
        <w:jc w:val="both"/>
        <w:rPr>
          <w:rFonts w:ascii="Arial" w:hAnsi="Arial" w:cs="Arial"/>
          <w:b/>
        </w:rPr>
      </w:pPr>
      <w:r w:rsidRPr="005615F4">
        <w:rPr>
          <w:rFonts w:ascii="Arial" w:hAnsi="Arial" w:cs="Arial"/>
          <w:b/>
          <w:sz w:val="22"/>
          <w:szCs w:val="22"/>
        </w:rPr>
        <w:t>Ł</w:t>
      </w:r>
      <w:r w:rsidR="006759AC" w:rsidRPr="005615F4">
        <w:rPr>
          <w:rFonts w:ascii="Arial" w:hAnsi="Arial" w:cs="Arial"/>
          <w:b/>
          <w:sz w:val="22"/>
          <w:szCs w:val="22"/>
        </w:rPr>
        <w:t>awk</w:t>
      </w:r>
      <w:r w:rsidRPr="005615F4">
        <w:rPr>
          <w:rFonts w:ascii="Arial" w:hAnsi="Arial" w:cs="Arial"/>
          <w:b/>
          <w:sz w:val="22"/>
          <w:szCs w:val="22"/>
        </w:rPr>
        <w:t>a</w:t>
      </w:r>
      <w:r w:rsidR="006759AC" w:rsidRPr="005615F4">
        <w:rPr>
          <w:rFonts w:ascii="Arial" w:hAnsi="Arial" w:cs="Arial"/>
          <w:b/>
          <w:sz w:val="22"/>
          <w:szCs w:val="22"/>
        </w:rPr>
        <w:t xml:space="preserve"> drewnian</w:t>
      </w:r>
      <w:r w:rsidRPr="005615F4">
        <w:rPr>
          <w:rFonts w:ascii="Arial" w:hAnsi="Arial" w:cs="Arial"/>
          <w:b/>
          <w:sz w:val="22"/>
          <w:szCs w:val="22"/>
        </w:rPr>
        <w:t xml:space="preserve">a </w:t>
      </w:r>
    </w:p>
    <w:p w:rsidR="00011CF8" w:rsidRDefault="00011CF8" w:rsidP="00011CF8">
      <w:pPr>
        <w:spacing w:line="360" w:lineRule="auto"/>
        <w:rPr>
          <w:bCs/>
          <w:kern w:val="1"/>
        </w:rPr>
      </w:pPr>
      <w:r w:rsidRPr="00011CF8">
        <w:rPr>
          <w:bCs/>
          <w:i/>
          <w:kern w:val="1"/>
        </w:rPr>
        <w:t xml:space="preserve"> </w:t>
      </w:r>
      <w:r w:rsidRPr="000B3108">
        <w:rPr>
          <w:bCs/>
          <w:i/>
          <w:kern w:val="1"/>
        </w:rPr>
        <w:t xml:space="preserve">     </w:t>
      </w:r>
      <w:r w:rsidRPr="000B3108">
        <w:rPr>
          <w:bCs/>
          <w:i/>
          <w:kern w:val="1"/>
          <w:u w:val="single"/>
        </w:rPr>
        <w:t xml:space="preserve">  </w:t>
      </w:r>
      <w:r w:rsidRPr="00440C93">
        <w:rPr>
          <w:bCs/>
          <w:i/>
          <w:kern w:val="1"/>
          <w:u w:val="single"/>
        </w:rPr>
        <w:t>Przykładowe zdjęcie:</w:t>
      </w:r>
      <w:r>
        <w:rPr>
          <w:bCs/>
          <w:kern w:val="1"/>
        </w:rPr>
        <w:t xml:space="preserve">                  </w:t>
      </w:r>
      <w:r>
        <w:rPr>
          <w:bCs/>
          <w:noProof/>
          <w:kern w:val="1"/>
          <w:lang w:eastAsia="pl-PL"/>
        </w:rPr>
        <w:drawing>
          <wp:inline distT="0" distB="0" distL="0" distR="0">
            <wp:extent cx="3060700" cy="2774950"/>
            <wp:effectExtent l="0" t="0" r="6350" b="635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0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3314" w:rsidRPr="00433314" w:rsidRDefault="00433314" w:rsidP="00433314">
      <w:pPr>
        <w:pStyle w:val="Default"/>
        <w:numPr>
          <w:ilvl w:val="0"/>
          <w:numId w:val="4"/>
        </w:numPr>
        <w:tabs>
          <w:tab w:val="left" w:pos="426"/>
        </w:tabs>
        <w:spacing w:line="312" w:lineRule="auto"/>
        <w:ind w:right="-141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433314">
        <w:rPr>
          <w:rFonts w:ascii="Arial" w:eastAsia="Times New Roman" w:hAnsi="Arial" w:cs="Arial"/>
          <w:bCs/>
          <w:kern w:val="1"/>
          <w:sz w:val="21"/>
          <w:szCs w:val="21"/>
        </w:rPr>
        <w:t xml:space="preserve">ławka z listew drewnianych zaimpregnowanych na podporze stalowej, </w:t>
      </w:r>
    </w:p>
    <w:p w:rsidR="00433314" w:rsidRPr="00433314" w:rsidRDefault="00433314" w:rsidP="00433314">
      <w:pPr>
        <w:pStyle w:val="Default"/>
        <w:numPr>
          <w:ilvl w:val="0"/>
          <w:numId w:val="4"/>
        </w:numPr>
        <w:tabs>
          <w:tab w:val="left" w:pos="426"/>
        </w:tabs>
        <w:spacing w:line="312" w:lineRule="auto"/>
        <w:ind w:right="-141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433314">
        <w:rPr>
          <w:rFonts w:ascii="Arial" w:eastAsia="Times New Roman" w:hAnsi="Arial" w:cs="Arial"/>
          <w:bCs/>
          <w:kern w:val="1"/>
          <w:sz w:val="21"/>
          <w:szCs w:val="21"/>
        </w:rPr>
        <w:t xml:space="preserve">oparcie o wysokości minimum 40 cm, </w:t>
      </w:r>
    </w:p>
    <w:p w:rsidR="00433314" w:rsidRPr="00433314" w:rsidRDefault="00433314" w:rsidP="00433314">
      <w:pPr>
        <w:pStyle w:val="Default"/>
        <w:numPr>
          <w:ilvl w:val="0"/>
          <w:numId w:val="4"/>
        </w:numPr>
        <w:tabs>
          <w:tab w:val="left" w:pos="426"/>
        </w:tabs>
        <w:spacing w:line="312" w:lineRule="auto"/>
        <w:ind w:right="-141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433314">
        <w:rPr>
          <w:rFonts w:ascii="Arial" w:eastAsia="Times New Roman" w:hAnsi="Arial" w:cs="Arial"/>
          <w:bCs/>
          <w:kern w:val="1"/>
          <w:sz w:val="21"/>
          <w:szCs w:val="21"/>
        </w:rPr>
        <w:t xml:space="preserve">grubość listew min. 5 x 5 cm, </w:t>
      </w:r>
    </w:p>
    <w:p w:rsidR="00433314" w:rsidRPr="00433314" w:rsidRDefault="00433314" w:rsidP="00433314">
      <w:pPr>
        <w:pStyle w:val="Default"/>
        <w:numPr>
          <w:ilvl w:val="0"/>
          <w:numId w:val="4"/>
        </w:numPr>
        <w:tabs>
          <w:tab w:val="left" w:pos="426"/>
        </w:tabs>
        <w:spacing w:line="312" w:lineRule="auto"/>
        <w:ind w:right="-141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433314">
        <w:rPr>
          <w:rFonts w:ascii="Arial" w:eastAsia="Times New Roman" w:hAnsi="Arial" w:cs="Arial"/>
          <w:bCs/>
          <w:kern w:val="1"/>
          <w:sz w:val="21"/>
          <w:szCs w:val="21"/>
        </w:rPr>
        <w:t xml:space="preserve">długość ławki 180 cm; </w:t>
      </w:r>
    </w:p>
    <w:p w:rsidR="00433314" w:rsidRPr="00433314" w:rsidRDefault="00433314" w:rsidP="00433314">
      <w:pPr>
        <w:pStyle w:val="Default"/>
        <w:numPr>
          <w:ilvl w:val="0"/>
          <w:numId w:val="4"/>
        </w:numPr>
        <w:tabs>
          <w:tab w:val="left" w:pos="426"/>
        </w:tabs>
        <w:spacing w:line="312" w:lineRule="auto"/>
        <w:ind w:right="-141"/>
        <w:rPr>
          <w:rFonts w:ascii="Arial" w:eastAsia="Times New Roman" w:hAnsi="Arial" w:cs="Arial"/>
          <w:bCs/>
          <w:kern w:val="1"/>
          <w:sz w:val="21"/>
          <w:szCs w:val="21"/>
        </w:rPr>
      </w:pPr>
      <w:r w:rsidRPr="00433314">
        <w:rPr>
          <w:rFonts w:ascii="Arial" w:eastAsia="Times New Roman" w:hAnsi="Arial" w:cs="Arial"/>
          <w:bCs/>
          <w:kern w:val="1"/>
          <w:sz w:val="21"/>
          <w:szCs w:val="21"/>
        </w:rPr>
        <w:t>montaż w miejscu wskazanym przez zamawiającego.</w:t>
      </w:r>
    </w:p>
    <w:p w:rsidR="00433314" w:rsidRPr="006759AC" w:rsidRDefault="00433314" w:rsidP="00B664DD">
      <w:pPr>
        <w:pStyle w:val="Default"/>
        <w:numPr>
          <w:ilvl w:val="0"/>
          <w:numId w:val="4"/>
        </w:numPr>
        <w:tabs>
          <w:tab w:val="left" w:pos="426"/>
        </w:tabs>
        <w:spacing w:line="312" w:lineRule="auto"/>
      </w:pP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ilość:  </w:t>
      </w:r>
      <w:r>
        <w:rPr>
          <w:rFonts w:ascii="Arial" w:eastAsia="Times New Roman" w:hAnsi="Arial" w:cs="Arial"/>
          <w:bCs/>
          <w:kern w:val="1"/>
          <w:sz w:val="21"/>
          <w:szCs w:val="21"/>
        </w:rPr>
        <w:t>2</w:t>
      </w:r>
      <w:r w:rsidRPr="00BA517B">
        <w:rPr>
          <w:rFonts w:ascii="Arial" w:eastAsia="Times New Roman" w:hAnsi="Arial" w:cs="Arial"/>
          <w:bCs/>
          <w:kern w:val="1"/>
          <w:sz w:val="21"/>
          <w:szCs w:val="21"/>
        </w:rPr>
        <w:t xml:space="preserve"> szt.</w:t>
      </w:r>
    </w:p>
    <w:sectPr w:rsidR="00433314" w:rsidRPr="006759AC"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C4E2E" w:rsidRDefault="00FC4E2E" w:rsidP="00895B64">
      <w:pPr>
        <w:spacing w:after="0" w:line="240" w:lineRule="auto"/>
      </w:pPr>
      <w:r>
        <w:separator/>
      </w:r>
    </w:p>
  </w:endnote>
  <w:endnote w:type="continuationSeparator" w:id="0">
    <w:p w:rsidR="00FC4E2E" w:rsidRDefault="00FC4E2E" w:rsidP="00895B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ans Narrow">
    <w:panose1 w:val="020B0606020202030204"/>
    <w:charset w:val="EE"/>
    <w:family w:val="swiss"/>
    <w:pitch w:val="variable"/>
    <w:sig w:usb0="A00002AF" w:usb1="500078FB" w:usb2="00000000" w:usb3="00000000" w:csb0="000000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89987734"/>
      <w:docPartObj>
        <w:docPartGallery w:val="Page Numbers (Bottom of Page)"/>
        <w:docPartUnique/>
      </w:docPartObj>
    </w:sdtPr>
    <w:sdtEndPr/>
    <w:sdtContent>
      <w:p w:rsidR="00DB452B" w:rsidRDefault="00DB452B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F3BEE">
          <w:rPr>
            <w:noProof/>
          </w:rPr>
          <w:t>9</w:t>
        </w:r>
        <w:r>
          <w:fldChar w:fldCharType="end"/>
        </w:r>
      </w:p>
    </w:sdtContent>
  </w:sdt>
  <w:p w:rsidR="00DB452B" w:rsidRDefault="00DB452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C4E2E" w:rsidRDefault="00FC4E2E" w:rsidP="00895B64">
      <w:pPr>
        <w:spacing w:after="0" w:line="240" w:lineRule="auto"/>
      </w:pPr>
      <w:r>
        <w:separator/>
      </w:r>
    </w:p>
  </w:footnote>
  <w:footnote w:type="continuationSeparator" w:id="0">
    <w:p w:rsidR="00FC4E2E" w:rsidRDefault="00FC4E2E" w:rsidP="00895B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FDA29EA"/>
    <w:multiLevelType w:val="hybridMultilevel"/>
    <w:tmpl w:val="7C1017DA"/>
    <w:lvl w:ilvl="0" w:tplc="71DC7C0A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262F2450"/>
    <w:multiLevelType w:val="hybridMultilevel"/>
    <w:tmpl w:val="75AEFFC8"/>
    <w:lvl w:ilvl="0" w:tplc="2440040E">
      <w:start w:val="1"/>
      <w:numFmt w:val="bullet"/>
      <w:lvlText w:val="-"/>
      <w:lvlJc w:val="left"/>
      <w:pPr>
        <w:ind w:left="1287" w:hanging="360"/>
      </w:pPr>
      <w:rPr>
        <w:rFonts w:ascii="Arial" w:hAnsi="Aria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269845A7"/>
    <w:multiLevelType w:val="hybridMultilevel"/>
    <w:tmpl w:val="C9F42BE4"/>
    <w:lvl w:ilvl="0" w:tplc="BD70288E">
      <w:start w:val="1"/>
      <w:numFmt w:val="bullet"/>
      <w:lvlText w:val="-"/>
      <w:lvlJc w:val="center"/>
      <w:pPr>
        <w:ind w:left="1287" w:hanging="360"/>
      </w:pPr>
      <w:rPr>
        <w:rFonts w:ascii="Arial" w:hAnsi="Aria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CD6540B"/>
    <w:multiLevelType w:val="hybridMultilevel"/>
    <w:tmpl w:val="C8D2B4DE"/>
    <w:lvl w:ilvl="0" w:tplc="C9E4BAC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4778BD"/>
    <w:multiLevelType w:val="hybridMultilevel"/>
    <w:tmpl w:val="979E3212"/>
    <w:lvl w:ilvl="0" w:tplc="C9E4BAC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DF6780"/>
    <w:multiLevelType w:val="hybridMultilevel"/>
    <w:tmpl w:val="CE065820"/>
    <w:lvl w:ilvl="0" w:tplc="C9E4BACC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sz w:val="18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5F423BC7"/>
    <w:multiLevelType w:val="hybridMultilevel"/>
    <w:tmpl w:val="25A0CB38"/>
    <w:lvl w:ilvl="0" w:tplc="286E650C">
      <w:start w:val="1"/>
      <w:numFmt w:val="bullet"/>
      <w:lvlText w:val="-"/>
      <w:lvlJc w:val="right"/>
      <w:pPr>
        <w:ind w:left="1287" w:hanging="360"/>
      </w:pPr>
      <w:rPr>
        <w:rFonts w:ascii="Arial" w:hAnsi="Arial" w:hint="default"/>
        <w:sz w:val="32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60363D94"/>
    <w:multiLevelType w:val="hybridMultilevel"/>
    <w:tmpl w:val="425E96A8"/>
    <w:lvl w:ilvl="0" w:tplc="2440040E">
      <w:start w:val="1"/>
      <w:numFmt w:val="bullet"/>
      <w:lvlText w:val="-"/>
      <w:lvlJc w:val="left"/>
      <w:pPr>
        <w:ind w:left="1287" w:hanging="360"/>
      </w:pPr>
      <w:rPr>
        <w:rFonts w:ascii="Arial" w:hAnsi="Aria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62884476"/>
    <w:multiLevelType w:val="hybridMultilevel"/>
    <w:tmpl w:val="C60C4568"/>
    <w:lvl w:ilvl="0" w:tplc="71DC7C0A">
      <w:start w:val="1"/>
      <w:numFmt w:val="bullet"/>
      <w:lvlText w:val=""/>
      <w:lvlJc w:val="left"/>
      <w:pPr>
        <w:ind w:left="1495" w:hanging="360"/>
      </w:pPr>
      <w:rPr>
        <w:rFonts w:ascii="Wingdings" w:hAnsi="Wingdings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664C3850"/>
    <w:multiLevelType w:val="hybridMultilevel"/>
    <w:tmpl w:val="477A5FDC"/>
    <w:lvl w:ilvl="0" w:tplc="71DC7C0A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6A2130E3"/>
    <w:multiLevelType w:val="hybridMultilevel"/>
    <w:tmpl w:val="6E90E2E0"/>
    <w:lvl w:ilvl="0" w:tplc="75CEBDD6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bCs w:val="0"/>
        <w:i w:val="0"/>
        <w:iCs w:val="0"/>
        <w:spacing w:val="0"/>
        <w:w w:val="10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7D61A9E"/>
    <w:multiLevelType w:val="hybridMultilevel"/>
    <w:tmpl w:val="9CF83EEE"/>
    <w:lvl w:ilvl="0" w:tplc="2440040E">
      <w:start w:val="1"/>
      <w:numFmt w:val="bullet"/>
      <w:lvlText w:val="-"/>
      <w:lvlJc w:val="left"/>
      <w:pPr>
        <w:ind w:left="1287" w:hanging="360"/>
      </w:pPr>
      <w:rPr>
        <w:rFonts w:ascii="Arial" w:hAnsi="Aria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7C8C476B"/>
    <w:multiLevelType w:val="hybridMultilevel"/>
    <w:tmpl w:val="3F9E0C0E"/>
    <w:lvl w:ilvl="0" w:tplc="C9E4BAC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2"/>
  </w:num>
  <w:num w:numId="3">
    <w:abstractNumId w:val="3"/>
  </w:num>
  <w:num w:numId="4">
    <w:abstractNumId w:val="4"/>
  </w:num>
  <w:num w:numId="5">
    <w:abstractNumId w:val="5"/>
  </w:num>
  <w:num w:numId="6">
    <w:abstractNumId w:val="0"/>
  </w:num>
  <w:num w:numId="7">
    <w:abstractNumId w:val="6"/>
  </w:num>
  <w:num w:numId="8">
    <w:abstractNumId w:val="2"/>
  </w:num>
  <w:num w:numId="9">
    <w:abstractNumId w:val="8"/>
  </w:num>
  <w:num w:numId="10">
    <w:abstractNumId w:val="11"/>
  </w:num>
  <w:num w:numId="11">
    <w:abstractNumId w:val="1"/>
  </w:num>
  <w:num w:numId="12">
    <w:abstractNumId w:val="9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11AE"/>
    <w:rsid w:val="00011CF8"/>
    <w:rsid w:val="00014975"/>
    <w:rsid w:val="000236EA"/>
    <w:rsid w:val="000472F8"/>
    <w:rsid w:val="00061290"/>
    <w:rsid w:val="000F3BEE"/>
    <w:rsid w:val="0011269C"/>
    <w:rsid w:val="00190899"/>
    <w:rsid w:val="00244ED8"/>
    <w:rsid w:val="00247D99"/>
    <w:rsid w:val="00334A54"/>
    <w:rsid w:val="003511AE"/>
    <w:rsid w:val="00363879"/>
    <w:rsid w:val="003D2974"/>
    <w:rsid w:val="00402192"/>
    <w:rsid w:val="00433314"/>
    <w:rsid w:val="004B5006"/>
    <w:rsid w:val="004C4B38"/>
    <w:rsid w:val="004E0C01"/>
    <w:rsid w:val="005615F4"/>
    <w:rsid w:val="006759AC"/>
    <w:rsid w:val="00704AE0"/>
    <w:rsid w:val="0071246A"/>
    <w:rsid w:val="0073627C"/>
    <w:rsid w:val="0082636B"/>
    <w:rsid w:val="00830529"/>
    <w:rsid w:val="00895B64"/>
    <w:rsid w:val="00897A8B"/>
    <w:rsid w:val="00983E89"/>
    <w:rsid w:val="00A31F2F"/>
    <w:rsid w:val="00B664DD"/>
    <w:rsid w:val="00BA517B"/>
    <w:rsid w:val="00BD0B68"/>
    <w:rsid w:val="00C655F8"/>
    <w:rsid w:val="00D84722"/>
    <w:rsid w:val="00DB452B"/>
    <w:rsid w:val="00E30B0F"/>
    <w:rsid w:val="00E83D81"/>
    <w:rsid w:val="00E91517"/>
    <w:rsid w:val="00E95B73"/>
    <w:rsid w:val="00EC01E4"/>
    <w:rsid w:val="00F41C02"/>
    <w:rsid w:val="00F7116E"/>
    <w:rsid w:val="00FC4E2E"/>
    <w:rsid w:val="00FD74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A6D1B76-940C-4401-8C63-357033D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3511AE"/>
    <w:pPr>
      <w:autoSpaceDE w:val="0"/>
      <w:autoSpaceDN w:val="0"/>
      <w:adjustRightInd w:val="0"/>
      <w:spacing w:after="0" w:line="240" w:lineRule="auto"/>
    </w:pPr>
    <w:rPr>
      <w:rFonts w:ascii="Liberation Sans Narrow" w:hAnsi="Liberation Sans Narrow" w:cs="Liberation Sans Narrow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3511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759AC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95B64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95B64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95B64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A31F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B45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452B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DB45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B452B"/>
  </w:style>
  <w:style w:type="paragraph" w:styleId="Stopka">
    <w:name w:val="footer"/>
    <w:basedOn w:val="Normalny"/>
    <w:link w:val="StopkaZnak"/>
    <w:uiPriority w:val="99"/>
    <w:unhideWhenUsed/>
    <w:rsid w:val="00DB45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B45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252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72B6F4-4E5E-4675-9D1A-F5289AEA65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1267</Words>
  <Characters>7604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Dominik Stawiarz</dc:creator>
  <cp:keywords/>
  <dc:description/>
  <cp:lastModifiedBy>Konto Microsoft</cp:lastModifiedBy>
  <cp:revision>4</cp:revision>
  <dcterms:created xsi:type="dcterms:W3CDTF">2025-09-05T08:43:00Z</dcterms:created>
  <dcterms:modified xsi:type="dcterms:W3CDTF">2025-09-05T08:44:00Z</dcterms:modified>
</cp:coreProperties>
</file>